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7E" w:rsidRDefault="00BC2A7E" w:rsidP="00BC2A7E">
      <w:pPr>
        <w:autoSpaceDE/>
        <w:autoSpaceDN w:val="0"/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Załącznik nr 4 do Zarządzenia Nr…………..</w:t>
      </w:r>
    </w:p>
    <w:p w:rsidR="00BC2A7E" w:rsidRDefault="00BC2A7E" w:rsidP="00BC2A7E">
      <w:pPr>
        <w:autoSpaceDE/>
        <w:autoSpaceDN w:val="0"/>
        <w:jc w:val="right"/>
        <w:rPr>
          <w:rFonts w:ascii="Arial" w:hAnsi="Arial" w:cs="Arial"/>
          <w:i/>
          <w:sz w:val="22"/>
        </w:rPr>
      </w:pPr>
    </w:p>
    <w:p w:rsidR="00BC2A7E" w:rsidRDefault="00BC2A7E" w:rsidP="00BC2A7E">
      <w:pPr>
        <w:autoSpaceDE/>
        <w:autoSpaceDN w:val="0"/>
        <w:jc w:val="right"/>
        <w:rPr>
          <w:rFonts w:ascii="Arial" w:hAnsi="Arial" w:cs="Arial"/>
          <w:b/>
          <w:bCs/>
        </w:rPr>
      </w:pPr>
    </w:p>
    <w:p w:rsidR="00BC2A7E" w:rsidRDefault="00BC2A7E" w:rsidP="00BC2A7E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BC2A7E" w:rsidRDefault="00BC2A7E" w:rsidP="00BC2A7E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autoSpaceDE/>
        <w:autoSpaceDN w:val="0"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BC2A7E" w:rsidTr="00255926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174D2C" w:rsidP="00255926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Rysunek – Pracownia Artystyczna</w:t>
            </w:r>
            <w:r w:rsidR="00BC2A7E">
              <w:rPr>
                <w:rFonts w:ascii="Arial" w:hAnsi="Arial" w:cs="Arial"/>
                <w:sz w:val="20"/>
                <w:szCs w:val="20"/>
              </w:rPr>
              <w:t xml:space="preserve"> III rok</w:t>
            </w:r>
            <w:r w:rsidR="00C4203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56C81">
              <w:rPr>
                <w:rFonts w:ascii="Arial" w:hAnsi="Arial" w:cs="Arial"/>
                <w:sz w:val="20"/>
                <w:szCs w:val="20"/>
              </w:rPr>
              <w:t xml:space="preserve"> semestr</w:t>
            </w:r>
          </w:p>
        </w:tc>
      </w:tr>
      <w:tr w:rsidR="00BC2A7E" w:rsidTr="00255926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404C69" w:rsidP="00255926">
            <w:pPr>
              <w:pStyle w:val="Zawartotabeli"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Drawing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bookmarkStart w:id="0" w:name="_GoBack"/>
            <w:bookmarkEnd w:id="0"/>
            <w:r w:rsidR="00BC2A7E">
              <w:rPr>
                <w:rFonts w:ascii="Arial" w:hAnsi="Arial" w:cs="Arial"/>
                <w:sz w:val="20"/>
                <w:szCs w:val="20"/>
              </w:rPr>
              <w:t xml:space="preserve"> Studio</w:t>
            </w:r>
          </w:p>
        </w:tc>
      </w:tr>
    </w:tbl>
    <w:p w:rsidR="00BC2A7E" w:rsidRDefault="00BC2A7E" w:rsidP="00BC2A7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BC2A7E" w:rsidTr="00255926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Marek Batorski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BC2A7E" w:rsidTr="00255926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2A7E" w:rsidTr="00255926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A7E" w:rsidTr="00255926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BC2A7E" w:rsidRDefault="008A7A1C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A7E" w:rsidRDefault="00BC2A7E" w:rsidP="00BC2A7E">
      <w:pPr>
        <w:jc w:val="center"/>
        <w:rPr>
          <w:rFonts w:ascii="Arial" w:hAnsi="Arial" w:cs="Arial"/>
          <w:sz w:val="20"/>
          <w:szCs w:val="20"/>
        </w:rPr>
      </w:pPr>
    </w:p>
    <w:p w:rsidR="00BC2A7E" w:rsidRDefault="00BC2A7E" w:rsidP="00BC2A7E">
      <w:pPr>
        <w:jc w:val="center"/>
        <w:rPr>
          <w:rFonts w:ascii="Arial" w:hAnsi="Arial" w:cs="Arial"/>
          <w:sz w:val="20"/>
          <w:szCs w:val="20"/>
        </w:rPr>
      </w:pPr>
    </w:p>
    <w:p w:rsidR="00BC2A7E" w:rsidRDefault="00BC2A7E" w:rsidP="00BC2A7E">
      <w:pPr>
        <w:jc w:val="center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36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E37CA8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 rozwój wszechstronny wiedzy technologicznej w zakresie rysunku </w:t>
            </w:r>
          </w:p>
          <w:p w:rsidR="00BC2A7E" w:rsidRDefault="00E37CA8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 rozwój inwencji i innowacyjności wynikających z zastosowania technik rysunkowych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3 </w:t>
            </w:r>
            <w:r w:rsidR="00E37CA8">
              <w:rPr>
                <w:rFonts w:ascii="Arial" w:hAnsi="Arial" w:cs="Arial"/>
                <w:sz w:val="22"/>
                <w:szCs w:val="16"/>
              </w:rPr>
              <w:t>umiejętność komponowania i konstruowania płaszczyzny rysunku oraz odtwarzania form istniejących w naturze</w:t>
            </w:r>
          </w:p>
          <w:p w:rsidR="00BC2A7E" w:rsidRDefault="00E37CA8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4 realizacja projektów indywidualnych z uwzględnieniem relacji przestrzennych, formy, bryły, proporcji, barwy, ciężaru, struktury oraz kontrastu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5 </w:t>
            </w:r>
            <w:r w:rsidR="00E37CA8">
              <w:rPr>
                <w:rFonts w:ascii="Arial" w:hAnsi="Arial" w:cs="Arial"/>
                <w:sz w:val="22"/>
                <w:szCs w:val="16"/>
              </w:rPr>
              <w:t>realizacje zadań rysunkowych metodą analityczną i konstrukcyjną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6 </w:t>
            </w:r>
            <w:r w:rsidR="00E37CA8">
              <w:rPr>
                <w:rFonts w:ascii="Arial" w:hAnsi="Arial" w:cs="Arial"/>
                <w:sz w:val="22"/>
                <w:szCs w:val="16"/>
              </w:rPr>
              <w:t>indywidualne ,twórcze ujęcie problematyki danego tematu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BC2A7E" w:rsidTr="00255926">
        <w:trPr>
          <w:trHeight w:val="55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E37CA8">
              <w:rPr>
                <w:rFonts w:ascii="Arial" w:hAnsi="Arial" w:cs="Arial"/>
                <w:sz w:val="22"/>
                <w:szCs w:val="16"/>
              </w:rPr>
              <w:t>zna zasady technologii rysunkowej, opanował wiedzę na temat kompozycji ,perspektywy oraz rozmaitych środków ekspresji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posiada wiedzę na temat technik rysunkowych, możliwości ich łączenia oraz technologicznego eksperymentowania 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 zna sposoby komponowania kompozycji na płaszczyźnie i w przestrzeni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  <w:tr w:rsidR="00BC2A7E" w:rsidTr="00255926">
        <w:trPr>
          <w:trHeight w:val="577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 potrafi właściwie zorganizować warsztat rysunkowy oraz zastosować odpowiednie materiały, stosownie do wymogów programowych kursu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E37CA8">
              <w:rPr>
                <w:rFonts w:ascii="Arial" w:hAnsi="Arial" w:cs="Arial"/>
                <w:sz w:val="22"/>
                <w:szCs w:val="16"/>
              </w:rPr>
              <w:t>poznaje problematykę procesu twórczego, kształtuje świadomość w oparciu o aktualne zjawiska sztuki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lastRenderedPageBreak/>
              <w:t>-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 realizuje dzieła rysunkowe w oparciu o własne projekty koncepcyjne odwołujące się do osobistych zainteresowań i upodobań estetycznych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E37CA8">
              <w:rPr>
                <w:rFonts w:ascii="Arial" w:hAnsi="Arial" w:cs="Arial"/>
                <w:sz w:val="22"/>
                <w:szCs w:val="16"/>
              </w:rPr>
              <w:t xml:space="preserve"> korzysta ze współczesnych technik przekazu w celu wyrażania własnych uczuć oraz emocji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  <w:tr w:rsidR="00BC2A7E" w:rsidTr="00255926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E37CA8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Rysunek A,B,C,D</w:t>
            </w:r>
          </w:p>
          <w:p w:rsidR="00BC2A7E" w:rsidRDefault="00BC2A7E" w:rsidP="00255926">
            <w:pPr>
              <w:autoSpaceDE/>
              <w:autoSpaceDN w:val="0"/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rPr>
          <w:rFonts w:ascii="Arial" w:hAnsi="Arial" w:cs="Arial"/>
          <w:sz w:val="22"/>
          <w:szCs w:val="14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083"/>
        <w:gridCol w:w="2299"/>
      </w:tblGrid>
      <w:tr w:rsidR="00BC2A7E" w:rsidTr="00255926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C2A7E" w:rsidTr="00255926">
        <w:trPr>
          <w:cantSplit/>
          <w:trHeight w:val="1838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posiada ugruntowaną wiedzę z zakresu technik rysunkowych, w tym technik niekonwencjonalnych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 xml:space="preserve">ma świadomość możliwości wykorzystania pokrewnych </w:t>
            </w:r>
            <w:r w:rsidR="00174D2C">
              <w:rPr>
                <w:rFonts w:ascii="Arial" w:hAnsi="Arial" w:cs="Arial"/>
                <w:sz w:val="20"/>
                <w:szCs w:val="20"/>
              </w:rPr>
              <w:t xml:space="preserve">dyscyplin rysunkowych oraz innych mediów 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2A7E" w:rsidRDefault="00BC2A7E" w:rsidP="007C62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rysunek jako niezależny i stały element doskonalenia warsztatu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W14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W16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W16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W14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BC2A7E" w:rsidTr="00255926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C2A7E" w:rsidTr="00255926">
        <w:trPr>
          <w:cantSplit/>
          <w:trHeight w:val="2116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praktyczne doskonalenie umiejętności odwzorowania graficznego jako podstawa języka sztuk wizualnych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znajomość rozległych uwarunkowań percepcji i interpretacji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26C">
              <w:rPr>
                <w:rFonts w:ascii="Arial" w:hAnsi="Arial" w:cs="Arial"/>
                <w:sz w:val="20"/>
                <w:szCs w:val="20"/>
              </w:rPr>
              <w:t>w celu rozwoju własnej świadomości i tożsamości artystycznej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C626C">
              <w:rPr>
                <w:rFonts w:ascii="Arial" w:hAnsi="Arial" w:cs="Arial"/>
                <w:sz w:val="20"/>
                <w:szCs w:val="20"/>
              </w:rPr>
              <w:t xml:space="preserve"> łączy tradycyjne rozumienie rysunku odręcznego z technikami będącymi alternatywnymi formami wypowiedzi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U07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U08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U07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5002"/>
        <w:gridCol w:w="2341"/>
      </w:tblGrid>
      <w:tr w:rsidR="00BC2A7E" w:rsidTr="00255926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społecznej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C2A7E" w:rsidTr="00255926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A7E" w:rsidTr="00255926">
        <w:trPr>
          <w:cantSplit/>
          <w:trHeight w:val="198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C626C">
              <w:rPr>
                <w:rFonts w:ascii="Arial" w:hAnsi="Arial" w:cs="Arial"/>
                <w:sz w:val="20"/>
                <w:szCs w:val="20"/>
              </w:rPr>
              <w:t xml:space="preserve"> Ma świadomość konieczności rozwoju swojej osobowości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radzi sobie z uzasadnianiem podjętych sposobów realizacji projektów artystycznych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626C">
              <w:rPr>
                <w:rFonts w:ascii="Arial" w:hAnsi="Arial" w:cs="Arial"/>
                <w:sz w:val="20"/>
                <w:szCs w:val="20"/>
              </w:rPr>
              <w:t>szanuje uwarunkowania pracy zespołowej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K05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K07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K06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K08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K09</w:t>
            </w:r>
          </w:p>
          <w:p w:rsidR="00174D2C" w:rsidRDefault="00174D2C" w:rsidP="002559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K10</w:t>
            </w: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964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227"/>
        <w:gridCol w:w="851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BC2A7E" w:rsidTr="00255926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BC2A7E" w:rsidTr="00255926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BC2A7E" w:rsidTr="00255926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A7E" w:rsidTr="00255926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BC2A7E" w:rsidRDefault="008A7A1C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A7E" w:rsidTr="00255926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92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ćwiczenia związane z wykonawstwem oraz indywidualnym bezpośrednim kontaktem (korektą) prowadzącego ze studentem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stawianie problemów rysunkowych do indywidualnego rozwiązania, omawianie w grupie poszczególnych prac realizowanych w cyklu ćwiczeniowym, omawianie prac wykonywanych poza pracownią na uczelni – prac autorskich, zadań domowych, szkiców – zarówno pod względem koncepcyjnym jak i wykonania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wybór technologii warsztatu ,dyskusje dotyczące obecnych zjawisk artystycznych a także historycznych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analiza procesu twórczego – rytm oraz tempo pracy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omawianie metodologii opracowywania zestawów prac na określony temat z uwzględnieniem formalnych rozwiązań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merytoryczne wprowadzanie do tematów zadań : pokazy przykładowych rozwiązań z obszaru historii rysunku ,prowadzące do kształtowania przemyślanych postaw twórczych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zwiedzanie wybranych galerii sztuki oraz muzeów</w:t>
            </w:r>
          </w:p>
          <w:p w:rsidR="00BC2A7E" w:rsidRDefault="00BC2A7E" w:rsidP="00255926">
            <w:pPr>
              <w:pStyle w:val="Zawartotabeli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</w:tr>
    </w:tbl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18"/>
        <w:gridCol w:w="643"/>
        <w:gridCol w:w="643"/>
        <w:gridCol w:w="644"/>
        <w:gridCol w:w="644"/>
        <w:gridCol w:w="644"/>
        <w:gridCol w:w="644"/>
        <w:gridCol w:w="644"/>
        <w:gridCol w:w="644"/>
        <w:gridCol w:w="555"/>
        <w:gridCol w:w="733"/>
        <w:gridCol w:w="644"/>
        <w:gridCol w:w="644"/>
        <w:gridCol w:w="644"/>
      </w:tblGrid>
      <w:tr w:rsidR="00BC2A7E" w:rsidTr="00255926">
        <w:trPr>
          <w:cantSplit/>
          <w:trHeight w:val="1200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extDirection w:val="btLr"/>
            <w:vAlign w:val="center"/>
            <w:hideMark/>
          </w:tcPr>
          <w:p w:rsidR="00BC2A7E" w:rsidRDefault="00BC2A7E" w:rsidP="00255926">
            <w:pPr>
              <w:spacing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Przegląd prac</w:t>
            </w:r>
          </w:p>
        </w:tc>
      </w:tr>
      <w:tr w:rsidR="00BC2A7E" w:rsidTr="00255926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Tekstdymka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C2A7E" w:rsidTr="00255926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C2A7E" w:rsidTr="00255926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2A7E" w:rsidTr="00255926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C2A7E" w:rsidTr="00255926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495779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C2A7E" w:rsidTr="00255926">
        <w:trPr>
          <w:cantSplit/>
          <w:trHeight w:val="49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495779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C2A7E" w:rsidTr="00255926">
        <w:trPr>
          <w:cantSplit/>
          <w:trHeight w:val="6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BC2A7E" w:rsidTr="00255926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 obecność na zajęciach 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realizacja zadań uczelnianych i domowych wynikających z programu kursu 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="00495779">
              <w:rPr>
                <w:rFonts w:ascii="Arial" w:hAnsi="Arial" w:cs="Arial"/>
                <w:sz w:val="22"/>
                <w:szCs w:val="16"/>
              </w:rPr>
              <w:t xml:space="preserve"> aktywny udział we wszystkich etapach ćwiczeń</w:t>
            </w:r>
          </w:p>
          <w:p w:rsidR="00495779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-zaangażowanie i inwencja twórcza</w:t>
            </w:r>
          </w:p>
          <w:p w:rsidR="00BC2A7E" w:rsidRDefault="00495779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-umiejętność przeprowadzenia analizy własnych dokonań twórczych</w:t>
            </w:r>
            <w:r w:rsidR="00BC2A7E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-prezentacja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końcoworoczna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prac oraz zaangażowanie w jej realizację</w:t>
            </w:r>
          </w:p>
          <w:p w:rsidR="00BC2A7E" w:rsidRPr="00994B36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-aktywny udział w poszczególnych etapach ćwiczeń</w:t>
            </w: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BC2A7E" w:rsidTr="00255926">
        <w:trPr>
          <w:trHeight w:val="108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autoSpaceDE/>
              <w:autoSpaceDN w:val="0"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  <w:p w:rsidR="00BC2A7E" w:rsidRDefault="00BC2A7E" w:rsidP="00255926">
            <w:pPr>
              <w:pStyle w:val="Zawartotabeli"/>
              <w:spacing w:before="57" w:after="57"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13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  </w:t>
            </w:r>
            <w:r w:rsidR="007C626C">
              <w:rPr>
                <w:rFonts w:ascii="Arial" w:hAnsi="Arial" w:cs="Arial"/>
                <w:sz w:val="22"/>
              </w:rPr>
              <w:t xml:space="preserve"> Studium rysunkowe z natury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  </w:t>
            </w:r>
            <w:r w:rsidR="007C626C">
              <w:rPr>
                <w:rFonts w:ascii="Arial" w:hAnsi="Arial" w:cs="Arial"/>
                <w:sz w:val="22"/>
              </w:rPr>
              <w:t xml:space="preserve"> Zadania dotyczące roli narzędzia i zagadnień skali, obejmujące problematykę kompozycji i selekcji kadru</w:t>
            </w:r>
          </w:p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  </w:t>
            </w:r>
            <w:r w:rsidR="007C626C">
              <w:rPr>
                <w:rFonts w:ascii="Arial" w:hAnsi="Arial" w:cs="Arial"/>
                <w:sz w:val="22"/>
              </w:rPr>
              <w:t xml:space="preserve">Monochromatyczny kolaż oraz studium </w:t>
            </w:r>
            <w:proofErr w:type="spellStart"/>
            <w:r w:rsidR="007C626C">
              <w:rPr>
                <w:rFonts w:ascii="Arial" w:hAnsi="Arial" w:cs="Arial"/>
                <w:sz w:val="22"/>
              </w:rPr>
              <w:t>fotorealistyczne</w:t>
            </w:r>
            <w:proofErr w:type="spellEnd"/>
            <w:r w:rsidR="007C626C">
              <w:rPr>
                <w:rFonts w:ascii="Arial" w:hAnsi="Arial" w:cs="Arial"/>
                <w:sz w:val="22"/>
              </w:rPr>
              <w:t xml:space="preserve"> jako aspekty pracy studyjnej </w:t>
            </w:r>
          </w:p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   </w:t>
            </w:r>
            <w:r w:rsidR="007C626C">
              <w:rPr>
                <w:rFonts w:ascii="Arial" w:hAnsi="Arial" w:cs="Arial"/>
                <w:sz w:val="22"/>
              </w:rPr>
              <w:t xml:space="preserve"> Realizacja zagadnień formalnych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BC2A7E" w:rsidRDefault="00BC2A7E" w:rsidP="007C626C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    </w:t>
            </w:r>
            <w:r w:rsidR="007C626C">
              <w:rPr>
                <w:rFonts w:ascii="Arial" w:hAnsi="Arial" w:cs="Arial"/>
                <w:sz w:val="22"/>
              </w:rPr>
              <w:t>Realizacja zjawisk światła i przestrzeni</w:t>
            </w:r>
          </w:p>
          <w:p w:rsidR="007C626C" w:rsidRDefault="007C626C" w:rsidP="007C626C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    Rytm form w kompozycji rysunkowej</w:t>
            </w:r>
          </w:p>
          <w:p w:rsidR="007C626C" w:rsidRDefault="007C626C" w:rsidP="007C626C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    Różnorodność interpretacji rzeczywistości na płaszczyźnie obrazu</w:t>
            </w:r>
          </w:p>
          <w:p w:rsidR="007C626C" w:rsidRDefault="007C626C" w:rsidP="007C626C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    Walor, światłocień, rodzaje perspektywy, przestrzenne konstruowanie bryły</w:t>
            </w:r>
          </w:p>
          <w:p w:rsidR="00BC2A7E" w:rsidRDefault="00BC2A7E" w:rsidP="00255926">
            <w:pPr>
              <w:pStyle w:val="Tekstdymka1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</w:p>
    <w:p w:rsidR="00BC2A7E" w:rsidRDefault="00BC2A7E" w:rsidP="00BC2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09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577EF5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Terisio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Pignatti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„Historia rysunku – od Altamiry do Picassa” ,Arkady 2006</w:t>
            </w:r>
          </w:p>
          <w:p w:rsidR="00BC2A7E" w:rsidRDefault="00577EF5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Teissing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K. „Techniki rysunku” Wyd. artystyczne i filmowe 1982</w:t>
            </w:r>
          </w:p>
          <w:p w:rsidR="00BC2A7E" w:rsidRDefault="00577EF5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Mraz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Bohumil „Ingres –rysunki” ,Arkady 1989</w:t>
            </w:r>
          </w:p>
          <w:p w:rsidR="00BC2A7E" w:rsidRDefault="00577EF5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Siblik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Jiri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Cezanne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– rysunki” ,Arkady 1986</w:t>
            </w: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C2A7E" w:rsidTr="00255926">
        <w:trPr>
          <w:trHeight w:val="111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577EF5">
              <w:rPr>
                <w:rFonts w:ascii="Arial" w:hAnsi="Arial" w:cs="Arial"/>
                <w:sz w:val="22"/>
                <w:szCs w:val="16"/>
              </w:rPr>
              <w:t xml:space="preserve"> Czapski J. „Patrząc” Wyd. Znak, Kraków 1996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577EF5">
              <w:rPr>
                <w:rFonts w:ascii="Arial" w:hAnsi="Arial" w:cs="Arial"/>
                <w:sz w:val="22"/>
                <w:szCs w:val="16"/>
              </w:rPr>
              <w:t xml:space="preserve"> </w:t>
            </w:r>
            <w:proofErr w:type="spellStart"/>
            <w:r w:rsidR="00577EF5">
              <w:rPr>
                <w:rFonts w:ascii="Arial" w:hAnsi="Arial" w:cs="Arial"/>
                <w:sz w:val="22"/>
                <w:szCs w:val="16"/>
              </w:rPr>
              <w:t>Gombrich</w:t>
            </w:r>
            <w:proofErr w:type="spellEnd"/>
            <w:r w:rsidR="00577EF5">
              <w:rPr>
                <w:rFonts w:ascii="Arial" w:hAnsi="Arial" w:cs="Arial"/>
                <w:sz w:val="22"/>
                <w:szCs w:val="16"/>
              </w:rPr>
              <w:t xml:space="preserve"> E.H. „Sztuka i złudzenie. O psychologii przedstawiania obrazowego” Przeł. Jan Zarański,, PIW, Warszawa 1981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577EF5">
              <w:rPr>
                <w:rFonts w:ascii="Arial" w:hAnsi="Arial" w:cs="Arial"/>
                <w:sz w:val="22"/>
                <w:szCs w:val="16"/>
              </w:rPr>
              <w:t>Stefan Kozakiewicz „Słownik terminologiczny sztuk pięknych” Warszawa , PWN 2969</w:t>
            </w:r>
          </w:p>
          <w:p w:rsidR="00BC2A7E" w:rsidRDefault="00BC2A7E" w:rsidP="00255926">
            <w:pPr>
              <w:spacing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p w:rsidR="00BC2A7E" w:rsidRDefault="00BC2A7E" w:rsidP="00BC2A7E">
      <w:pPr>
        <w:pStyle w:val="Tekstdymka1"/>
        <w:rPr>
          <w:rFonts w:ascii="Arial" w:hAnsi="Arial" w:cs="Arial"/>
          <w:sz w:val="22"/>
        </w:rPr>
      </w:pPr>
    </w:p>
    <w:p w:rsidR="00BC2A7E" w:rsidRDefault="00BC2A7E" w:rsidP="00BC2A7E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BC2A7E" w:rsidRDefault="00BC2A7E" w:rsidP="00BC2A7E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89"/>
        <w:gridCol w:w="5543"/>
        <w:gridCol w:w="1056"/>
      </w:tblGrid>
      <w:tr w:rsidR="00BC2A7E" w:rsidTr="00255926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BC2A7E" w:rsidTr="00255926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9B1EAE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BC2A7E" w:rsidTr="00255926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174D2C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C2A7E" w:rsidTr="00255926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8A7A1C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BC2A7E" w:rsidTr="00255926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174D2C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BC2A7E" w:rsidTr="00255926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174D2C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</w:tr>
      <w:tr w:rsidR="00BC2A7E" w:rsidTr="00255926">
        <w:trPr>
          <w:cantSplit/>
          <w:trHeight w:val="365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BC2A7E" w:rsidRDefault="00174D2C" w:rsidP="00577EF5">
            <w:pPr>
              <w:widowControl/>
              <w:autoSpaceDE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-</w:t>
            </w:r>
          </w:p>
        </w:tc>
      </w:tr>
      <w:tr w:rsidR="00BC2A7E" w:rsidTr="00255926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174D2C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BC2A7E" w:rsidTr="00255926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BC2A7E" w:rsidRDefault="00BC2A7E" w:rsidP="00255926">
            <w:pPr>
              <w:widowControl/>
              <w:autoSpaceDE/>
              <w:autoSpaceDN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BC2A7E" w:rsidRDefault="008A7A1C" w:rsidP="00255926">
            <w:pPr>
              <w:widowControl/>
              <w:autoSpaceDE/>
              <w:autoSpaceDN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3E1189" w:rsidRDefault="003E1189"/>
    <w:sectPr w:rsidR="003E1189" w:rsidSect="003E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2A7E"/>
    <w:rsid w:val="00065EEB"/>
    <w:rsid w:val="00174D2C"/>
    <w:rsid w:val="003E1189"/>
    <w:rsid w:val="00404C69"/>
    <w:rsid w:val="00456C81"/>
    <w:rsid w:val="00495779"/>
    <w:rsid w:val="00577EF5"/>
    <w:rsid w:val="00621D4A"/>
    <w:rsid w:val="007C626C"/>
    <w:rsid w:val="0085518C"/>
    <w:rsid w:val="008A7A1C"/>
    <w:rsid w:val="009B1EAE"/>
    <w:rsid w:val="00BC2A7E"/>
    <w:rsid w:val="00C4203F"/>
    <w:rsid w:val="00CA2E23"/>
    <w:rsid w:val="00E216B4"/>
    <w:rsid w:val="00E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2A7E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2A7E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BC2A7E"/>
    <w:pPr>
      <w:suppressLineNumbers/>
    </w:pPr>
  </w:style>
  <w:style w:type="paragraph" w:customStyle="1" w:styleId="Tekstdymka1">
    <w:name w:val="Tekst dymka1"/>
    <w:basedOn w:val="Normalny"/>
    <w:rsid w:val="00BC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Żyłka</dc:creator>
  <cp:lastModifiedBy>201</cp:lastModifiedBy>
  <cp:revision>8</cp:revision>
  <dcterms:created xsi:type="dcterms:W3CDTF">2017-09-27T18:43:00Z</dcterms:created>
  <dcterms:modified xsi:type="dcterms:W3CDTF">2017-10-24T18:47:00Z</dcterms:modified>
</cp:coreProperties>
</file>