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D835F3">
        <w:rPr>
          <w:rFonts w:ascii="Arial" w:hAnsi="Arial" w:cs="Arial"/>
          <w:i/>
          <w:sz w:val="20"/>
          <w:szCs w:val="20"/>
        </w:rPr>
        <w:t>Załącznik nr 4 do Zarządzenia Nr…………..</w:t>
      </w: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b/>
          <w:bCs/>
        </w:rPr>
      </w:pPr>
    </w:p>
    <w:p w:rsidR="005E4D72" w:rsidRPr="00D835F3" w:rsidRDefault="005E4D72" w:rsidP="00D85EB4">
      <w:pPr>
        <w:pStyle w:val="Nagwek1"/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D835F3">
        <w:rPr>
          <w:rFonts w:ascii="Arial" w:hAnsi="Arial" w:cs="Arial"/>
          <w:b/>
          <w:bCs/>
          <w:sz w:val="24"/>
          <w:szCs w:val="24"/>
        </w:rPr>
        <w:t>KARTA KURSU</w:t>
      </w:r>
    </w:p>
    <w:p w:rsidR="005E4D72" w:rsidRPr="00D835F3" w:rsidRDefault="005E4D72" w:rsidP="00D85EB4">
      <w:pPr>
        <w:tabs>
          <w:tab w:val="left" w:pos="4962"/>
        </w:tabs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5E4D72" w:rsidRPr="00D835F3" w:rsidRDefault="00B94AD9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STRUKTURY WIZUALNE </w:t>
            </w:r>
            <w:r w:rsidR="00C9481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E4D72" w:rsidRPr="00D835F3" w:rsidRDefault="00B94AD9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VISUAL STRUCTURES </w:t>
            </w:r>
            <w:r w:rsidR="00C9481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5E4D72" w:rsidRPr="00D835F3" w:rsidRDefault="005E4D72" w:rsidP="00D85EB4">
      <w:pPr>
        <w:tabs>
          <w:tab w:val="left" w:pos="496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89"/>
        <w:gridCol w:w="3190"/>
        <w:gridCol w:w="3261"/>
      </w:tblGrid>
      <w:tr w:rsidR="00131B65" w:rsidTr="00131B65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Daca</w:t>
            </w:r>
            <w:proofErr w:type="spellEnd"/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31B65" w:rsidTr="00131B65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65" w:rsidTr="00131B65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65" w:rsidTr="00131B65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131B65" w:rsidRDefault="00131B6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131B65" w:rsidRDefault="00131B65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kursu (cele kształcenia)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4D72" w:rsidRPr="00D835F3" w:rsidTr="00D835F3">
        <w:trPr>
          <w:trHeight w:val="2381"/>
        </w:trPr>
        <w:tc>
          <w:tcPr>
            <w:tcW w:w="9640" w:type="dxa"/>
          </w:tcPr>
          <w:p w:rsidR="00C94813" w:rsidRPr="00C94813" w:rsidRDefault="004363C2" w:rsidP="00D85EB4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35F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94813" w:rsidRPr="00C94813">
              <w:rPr>
                <w:rFonts w:ascii="Arial" w:hAnsi="Arial" w:cs="Arial"/>
                <w:bCs/>
                <w:sz w:val="20"/>
                <w:szCs w:val="20"/>
              </w:rPr>
              <w:t>W trakcie zajęć wyjaśniane są znaczenia form, będących specyficznym językiem wizualnej strony dzieła, mającym wyrażać określone treści, znaczenia i emocje. Omawiane są również zmiany i rozwój schematów wizualnych w dziejach sztuki.</w:t>
            </w:r>
          </w:p>
          <w:p w:rsidR="00C94813" w:rsidRPr="00C94813" w:rsidRDefault="00C94813" w:rsidP="00D85EB4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813">
              <w:rPr>
                <w:rFonts w:ascii="Arial" w:hAnsi="Arial" w:cs="Arial"/>
                <w:bCs/>
                <w:sz w:val="20"/>
                <w:szCs w:val="20"/>
              </w:rPr>
              <w:t xml:space="preserve">Ćwiczenia warsztatowe pozwalają na wykorzystanie w indywidualnej pracy artystycznej związków między </w:t>
            </w:r>
            <w:proofErr w:type="spellStart"/>
            <w:r w:rsidRPr="00C94813">
              <w:rPr>
                <w:rFonts w:ascii="Arial" w:hAnsi="Arial" w:cs="Arial"/>
                <w:bCs/>
                <w:sz w:val="20"/>
                <w:szCs w:val="20"/>
              </w:rPr>
              <w:t>jakościami</w:t>
            </w:r>
            <w:proofErr w:type="spellEnd"/>
            <w:r w:rsidRPr="00C94813">
              <w:rPr>
                <w:rFonts w:ascii="Arial" w:hAnsi="Arial" w:cs="Arial"/>
                <w:bCs/>
                <w:sz w:val="20"/>
                <w:szCs w:val="20"/>
              </w:rPr>
              <w:t xml:space="preserve"> wizualnymi a warstwą znaczeniową dzieła.</w:t>
            </w:r>
          </w:p>
          <w:p w:rsidR="00C94813" w:rsidRPr="00C94813" w:rsidRDefault="00C94813" w:rsidP="00D85EB4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C94813">
              <w:rPr>
                <w:rFonts w:ascii="Arial" w:hAnsi="Arial" w:cs="Arial"/>
                <w:bCs/>
                <w:sz w:val="20"/>
                <w:szCs w:val="20"/>
              </w:rPr>
              <w:t>ajęcia wykształcają zdolność badania intersubiektywności struktury wzoru, niezbędną do całościowej interpretacji dzieła. Pogłębiają wrażliwość na uwarunkowania wizualne kompozycji, rozwijając umiejętność zastosowania zasad świadomej organizacji płaszczyzny we własnej twórczości.</w:t>
            </w:r>
          </w:p>
          <w:p w:rsidR="00D85EB4" w:rsidRDefault="00D85EB4" w:rsidP="00D85EB4">
            <w:pPr>
              <w:pStyle w:val="Tekstpodstawowy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4AD9" w:rsidRPr="00B94AD9" w:rsidRDefault="00C94813" w:rsidP="00D85EB4">
            <w:pPr>
              <w:pStyle w:val="Tekstpodstawowy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94813">
              <w:rPr>
                <w:rFonts w:ascii="Arial" w:hAnsi="Arial" w:cs="Arial"/>
                <w:bCs/>
                <w:i/>
                <w:sz w:val="20"/>
                <w:szCs w:val="20"/>
              </w:rPr>
              <w:t>* kurs prowadzony jest w języku polskim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Warunki wstępne</w:t>
      </w:r>
    </w:p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4813" w:rsidRPr="00C94813" w:rsidRDefault="00C94813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 xml:space="preserve">- znajomość terminologii dotyczącej struktury formalnej dzieła sztuki </w:t>
            </w:r>
          </w:p>
          <w:p w:rsidR="004363C2" w:rsidRPr="00D835F3" w:rsidRDefault="004363C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D466AC" w:rsidRPr="00D835F3" w:rsidRDefault="00C94813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 xml:space="preserve">- wykorzystanie w pracy artystycznej znajomości elementów strukturalnych dzieła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C94813">
              <w:rPr>
                <w:rFonts w:ascii="Arial" w:hAnsi="Arial" w:cs="Arial"/>
                <w:sz w:val="20"/>
                <w:szCs w:val="20"/>
              </w:rPr>
              <w:t xml:space="preserve">i właściwe stosowanie środków wyrazu </w:t>
            </w:r>
          </w:p>
        </w:tc>
      </w:tr>
      <w:tr w:rsidR="005E4D72" w:rsidRPr="00D835F3" w:rsidTr="00D835F3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E4D72" w:rsidRPr="00D835F3" w:rsidRDefault="000F6B7C" w:rsidP="00D85EB4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813" w:rsidRPr="00C94813">
              <w:rPr>
                <w:rFonts w:ascii="Arial" w:hAnsi="Arial" w:cs="Arial"/>
                <w:sz w:val="20"/>
                <w:szCs w:val="20"/>
              </w:rPr>
              <w:t>Struktury wizualne A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5EB4" w:rsidRDefault="00D85EB4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5EB4" w:rsidRDefault="00D85EB4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 xml:space="preserve">Efekty kształcenia 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534"/>
        <w:gridCol w:w="2127"/>
      </w:tblGrid>
      <w:tr w:rsidR="005E4D72" w:rsidRPr="00D835F3" w:rsidTr="00D835F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79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:rsidR="00575D25" w:rsidRPr="00D835F3" w:rsidRDefault="00575D25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4813" w:rsidRPr="00C94813" w:rsidRDefault="00C94813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W01 – znajomość zasad organizacji kompozycji, związków formalnych i procesów kształtujących całość struktury dzieła</w:t>
            </w:r>
          </w:p>
          <w:p w:rsidR="00C94813" w:rsidRPr="00C94813" w:rsidRDefault="00C94813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4D72" w:rsidRPr="00D835F3" w:rsidRDefault="005E4D72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2A81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8B7534" w:rsidRPr="00D835F3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363C2" w:rsidRPr="00D835F3" w:rsidRDefault="004363C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4813" w:rsidRPr="00C94813" w:rsidRDefault="00C94813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 xml:space="preserve">U01 – umiejętność odczytania i trafnego zastosowania związków między </w:t>
            </w:r>
            <w:proofErr w:type="spellStart"/>
            <w:r w:rsidRPr="00C94813">
              <w:rPr>
                <w:rFonts w:ascii="Arial" w:hAnsi="Arial" w:cs="Arial"/>
                <w:sz w:val="20"/>
                <w:szCs w:val="20"/>
              </w:rPr>
              <w:t>jakościami</w:t>
            </w:r>
            <w:proofErr w:type="spellEnd"/>
            <w:r w:rsidRPr="00C94813">
              <w:rPr>
                <w:rFonts w:ascii="Arial" w:hAnsi="Arial" w:cs="Arial"/>
                <w:sz w:val="20"/>
                <w:szCs w:val="20"/>
              </w:rPr>
              <w:t xml:space="preserve"> wizualnymi a warstwą znaczeniową dzieła</w:t>
            </w:r>
          </w:p>
          <w:p w:rsidR="00575D25" w:rsidRPr="00D835F3" w:rsidRDefault="00575D25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7534" w:rsidRPr="00D835F3" w:rsidRDefault="008B7534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75D25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EC2A81" w:rsidRPr="00D835F3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2A81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4AD9" w:rsidRDefault="00B94AD9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4813" w:rsidRPr="00C94813" w:rsidRDefault="00C94813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K01 – świadomość konieczności samodzielnego rozwijania zdolności zobiektywizowanego analizowania struktury wizualnej dzieła</w:t>
            </w:r>
          </w:p>
          <w:p w:rsidR="004363C2" w:rsidRPr="00D835F3" w:rsidRDefault="004363C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2A81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K_K06</w:t>
            </w:r>
          </w:p>
          <w:p w:rsidR="008B7534" w:rsidRPr="00D835F3" w:rsidRDefault="00EC2A81" w:rsidP="00EC2A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K_K07</w:t>
            </w:r>
          </w:p>
        </w:tc>
      </w:tr>
    </w:tbl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EC2A81" w:rsidRPr="00D835F3" w:rsidRDefault="00EC2A81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4D72" w:rsidRPr="00D835F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</w:p>
        </w:tc>
      </w:tr>
      <w:tr w:rsidR="005E4D72" w:rsidRPr="00D835F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4D72" w:rsidRPr="00D835F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4D72" w:rsidRPr="00D835F3" w:rsidRDefault="00B94AD9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5D25" w:rsidRPr="00D835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metod prowadzenia zajęć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D85EB4">
        <w:trPr>
          <w:trHeight w:val="1312"/>
        </w:trPr>
        <w:tc>
          <w:tcPr>
            <w:tcW w:w="9622" w:type="dxa"/>
          </w:tcPr>
          <w:p w:rsidR="006D0DC5" w:rsidRDefault="006D0DC5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wykłady ilustrowane pokazem slajdów 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indywidualne korekty ćwiczeń warsztatowych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omawianie w grupie prac domowych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dyskusje związane z zagadnieniami sztuki dawnej i współczesnej</w:t>
            </w:r>
          </w:p>
          <w:p w:rsidR="005E4D72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wspólne zwiedzanie i recenzowanie bieżących wystaw</w:t>
            </w:r>
          </w:p>
          <w:p w:rsidR="006D0DC5" w:rsidRPr="00D835F3" w:rsidRDefault="006D0DC5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EC2A81" w:rsidRDefault="00EC2A81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>Formy sprawdzania efektów kształcenia</w:t>
      </w: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AC36A1" w:rsidRPr="00D835F3" w:rsidTr="00575D25">
        <w:trPr>
          <w:cantSplit/>
          <w:trHeight w:val="1579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D835F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9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Inne:</w:t>
            </w:r>
          </w:p>
          <w:p w:rsidR="00AC36A1" w:rsidRPr="00D835F3" w:rsidRDefault="00ED4157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  <w:r w:rsidR="00AC36A1" w:rsidRPr="00D835F3">
              <w:rPr>
                <w:rFonts w:ascii="Arial" w:hAnsi="Arial" w:cs="Arial"/>
                <w:sz w:val="20"/>
                <w:szCs w:val="20"/>
              </w:rPr>
              <w:t>rzegląd prac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EC2A8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EC2A8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D835F3" w:rsidRDefault="00D835F3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D835F3" w:rsidRPr="00D835F3" w:rsidRDefault="00D835F3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5E4D72" w:rsidRPr="00D835F3"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85415E" w:rsidRDefault="0085415E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ocena wykonania ćwiczeń warsztatowych</w:t>
            </w:r>
          </w:p>
          <w:p w:rsid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sprawdzian wiedzy dotyczącej elementów strukturalnych dzieła sztuki, a także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94AD9">
              <w:rPr>
                <w:rFonts w:ascii="Arial" w:hAnsi="Arial" w:cs="Arial"/>
                <w:sz w:val="20"/>
                <w:szCs w:val="20"/>
              </w:rPr>
              <w:t>orientacji w wybranych zagadnieniach sztuki dawnej i współczesnej</w:t>
            </w: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zaliczenie prac domowych</w:t>
            </w:r>
          </w:p>
          <w:p w:rsid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udział w dyskusji i umiejętność prezentowania własnych ocen różnych zjawisk </w:t>
            </w: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94AD9">
              <w:rPr>
                <w:rFonts w:ascii="Arial" w:hAnsi="Arial" w:cs="Arial"/>
                <w:sz w:val="20"/>
                <w:szCs w:val="20"/>
              </w:rPr>
              <w:t xml:space="preserve">artystycznych </w:t>
            </w:r>
          </w:p>
          <w:p w:rsidR="00B94AD9" w:rsidRPr="00B94AD9" w:rsidRDefault="00B94AD9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znajomość bieżących wydarzeń wystawienniczych</w:t>
            </w:r>
          </w:p>
          <w:p w:rsidR="0085415E" w:rsidRPr="00D835F3" w:rsidRDefault="0085415E" w:rsidP="00D85EB4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83570C" w:rsidRPr="00D835F3" w:rsidTr="000F6B7C">
        <w:trPr>
          <w:trHeight w:val="567"/>
        </w:trPr>
        <w:tc>
          <w:tcPr>
            <w:tcW w:w="1985" w:type="dxa"/>
            <w:shd w:val="clear" w:color="auto" w:fill="DBE5F1"/>
            <w:vAlign w:val="center"/>
          </w:tcPr>
          <w:p w:rsidR="0083570C" w:rsidRPr="00D835F3" w:rsidRDefault="0083570C" w:rsidP="00D85EB4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55" w:type="dxa"/>
            <w:tcBorders>
              <w:bottom w:val="single" w:sz="4" w:space="0" w:color="4BACC6"/>
              <w:right w:val="single" w:sz="4" w:space="0" w:color="4BACC6"/>
            </w:tcBorders>
          </w:tcPr>
          <w:p w:rsidR="0083570C" w:rsidRPr="00D835F3" w:rsidRDefault="0083570C" w:rsidP="00D85EB4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3570C" w:rsidRPr="00D835F3" w:rsidRDefault="0083570C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C5590" w:rsidRDefault="005C5590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5EB4" w:rsidRDefault="00D85EB4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Treści merytoryczne (wykaz tematów)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>
        <w:trPr>
          <w:trHeight w:val="1136"/>
        </w:trPr>
        <w:tc>
          <w:tcPr>
            <w:tcW w:w="9622" w:type="dxa"/>
          </w:tcPr>
          <w:p w:rsidR="002C68F3" w:rsidRDefault="002C68F3" w:rsidP="00D85EB4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C2A81" w:rsidRDefault="00EC2A81" w:rsidP="00EC2A8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różnorodne rozwiązania kompozycyjne</w:t>
            </w:r>
          </w:p>
          <w:p w:rsidR="00EC2A81" w:rsidRPr="00C521D2" w:rsidRDefault="00EC2A81" w:rsidP="00EC2A8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statyka – dynamika – równowaga</w:t>
            </w:r>
          </w:p>
          <w:p w:rsidR="00EC2A81" w:rsidRDefault="00EC2A81" w:rsidP="00EC2A8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Pr="00B94AD9">
              <w:rPr>
                <w:rFonts w:ascii="Arial" w:hAnsi="Arial" w:cs="Arial"/>
                <w:sz w:val="20"/>
                <w:szCs w:val="20"/>
              </w:rPr>
              <w:t>odstawowa wiedza o prawach percepcji wzrokowej</w:t>
            </w:r>
          </w:p>
          <w:p w:rsidR="00EC2A81" w:rsidRDefault="00EC2A81" w:rsidP="00EC2A8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zmiany i rozwój schematów wizualnych w dziejach sztuki</w:t>
            </w:r>
          </w:p>
          <w:p w:rsidR="00EC2A81" w:rsidRDefault="00EC2A81" w:rsidP="00EC2A8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forma a</w:t>
            </w:r>
            <w:r w:rsidRPr="00EC2A81">
              <w:rPr>
                <w:rFonts w:ascii="Arial" w:hAnsi="Arial" w:cs="Arial"/>
                <w:sz w:val="20"/>
                <w:szCs w:val="20"/>
              </w:rPr>
              <w:t xml:space="preserve"> treść w dziele sztuki</w:t>
            </w:r>
          </w:p>
          <w:p w:rsidR="006D5C16" w:rsidRPr="00C521D2" w:rsidRDefault="00EC2A81" w:rsidP="00C521D2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„obraz – okno” i</w:t>
            </w:r>
            <w:r w:rsidR="006D5C16" w:rsidRPr="00C521D2">
              <w:rPr>
                <w:rFonts w:ascii="Arial" w:hAnsi="Arial" w:cs="Arial"/>
                <w:sz w:val="20"/>
                <w:szCs w:val="20"/>
              </w:rPr>
              <w:t xml:space="preserve"> „obraz – obiekt”</w:t>
            </w:r>
          </w:p>
          <w:p w:rsidR="006D5C16" w:rsidRPr="00C521D2" w:rsidRDefault="006D5C16" w:rsidP="00C521D2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rozwój i odmiany techniki kolażu</w:t>
            </w:r>
          </w:p>
          <w:p w:rsidR="0083570C" w:rsidRPr="00C521D2" w:rsidRDefault="006D5C16" w:rsidP="00C521D2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 xml:space="preserve">- artystyczne formy </w:t>
            </w:r>
            <w:proofErr w:type="spellStart"/>
            <w:r w:rsidRPr="00C521D2">
              <w:rPr>
                <w:rFonts w:ascii="Arial" w:hAnsi="Arial" w:cs="Arial"/>
                <w:sz w:val="20"/>
                <w:szCs w:val="20"/>
              </w:rPr>
              <w:t>asamblażu</w:t>
            </w:r>
            <w:proofErr w:type="spellEnd"/>
          </w:p>
          <w:p w:rsidR="006D5C16" w:rsidRPr="00D835F3" w:rsidRDefault="006D5C16" w:rsidP="006D5C16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C16" w:rsidRDefault="006D5C16" w:rsidP="006D5C16">
      <w:pPr>
        <w:spacing w:line="276" w:lineRule="auto"/>
        <w:rPr>
          <w:rFonts w:ascii="Arial" w:hAnsi="Arial" w:cs="Arial"/>
          <w:sz w:val="20"/>
          <w:szCs w:val="20"/>
        </w:rPr>
      </w:pPr>
    </w:p>
    <w:p w:rsidR="00C521D2" w:rsidRDefault="00C521D2" w:rsidP="006D5C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D5C16" w:rsidRDefault="00EF57C0" w:rsidP="006D5C1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Tematy ćwiczeń warsztatowych</w:t>
      </w:r>
      <w:r w:rsidR="006D5C16" w:rsidRPr="00D55FF8">
        <w:rPr>
          <w:rFonts w:ascii="Arial" w:hAnsi="Arial" w:cs="Arial"/>
          <w:b/>
          <w:sz w:val="20"/>
          <w:szCs w:val="20"/>
        </w:rPr>
        <w:t>:</w:t>
      </w:r>
    </w:p>
    <w:p w:rsidR="00EC2A81" w:rsidRDefault="00EC2A81" w:rsidP="006D5C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6D5C16" w:rsidRPr="00D835F3" w:rsidTr="00EF57C0">
        <w:trPr>
          <w:trHeight w:val="850"/>
        </w:trPr>
        <w:tc>
          <w:tcPr>
            <w:tcW w:w="9622" w:type="dxa"/>
          </w:tcPr>
          <w:p w:rsidR="006D5C16" w:rsidRPr="00C521D2" w:rsidRDefault="006D5C16" w:rsidP="00C521D2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6D5C16" w:rsidRPr="00C521D2" w:rsidRDefault="006D5C16" w:rsidP="00C521D2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kompozycja z użyciem techniki kolażu</w:t>
            </w:r>
          </w:p>
          <w:p w:rsidR="006D5C16" w:rsidRDefault="006D5C16" w:rsidP="00C521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521D2">
              <w:rPr>
                <w:rFonts w:ascii="Arial" w:hAnsi="Arial" w:cs="Arial"/>
                <w:sz w:val="20"/>
                <w:szCs w:val="20"/>
              </w:rPr>
              <w:t>asamblaż</w:t>
            </w:r>
            <w:proofErr w:type="spellEnd"/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57C0" w:rsidRPr="00D835F3" w:rsidRDefault="00EF57C0" w:rsidP="00C521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590" w:rsidRDefault="005C5590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C2A81" w:rsidRDefault="00EC2A8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lastRenderedPageBreak/>
        <w:t>Wykaz literatury podstawowej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134"/>
        </w:trPr>
        <w:tc>
          <w:tcPr>
            <w:tcW w:w="9622" w:type="dxa"/>
          </w:tcPr>
          <w:p w:rsidR="000F6B7C" w:rsidRPr="00D835F3" w:rsidRDefault="000F6B7C" w:rsidP="00C521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Arnheim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Sztuka i percepcja wzrokowa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Gdańsk 2005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(słowo/obraz terytoria)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Gage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J.,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Kolor i kultura. Teoria i znaczenie koloru od antyku do abstrakcji</w:t>
            </w:r>
            <w:r>
              <w:rPr>
                <w:rFonts w:ascii="Arial" w:hAnsi="Arial" w:cs="Arial"/>
                <w:sz w:val="20"/>
                <w:szCs w:val="20"/>
              </w:rPr>
              <w:t>, Kraków 2008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Ingarden R.,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O budowie obrazu.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[w:]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Studia z estetyki</w:t>
            </w:r>
            <w:r>
              <w:rPr>
                <w:rFonts w:ascii="Arial" w:hAnsi="Arial" w:cs="Arial"/>
                <w:sz w:val="20"/>
                <w:szCs w:val="20"/>
              </w:rPr>
              <w:t>, t. II, Warszawa 1966 (PWN)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Kandinsky W.,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Punkt, linia a płaszczyzna</w:t>
            </w:r>
            <w:r>
              <w:rPr>
                <w:rFonts w:ascii="Arial" w:hAnsi="Arial" w:cs="Arial"/>
                <w:sz w:val="20"/>
                <w:szCs w:val="20"/>
              </w:rPr>
              <w:t xml:space="preserve">, Warszawa 1986 (PIW) 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Rzepińska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Historia koloru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Warszawa 2009 (Arkady)</w:t>
            </w:r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85415E" w:rsidRDefault="0085415E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Wykaz literatury uzupełniającej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020"/>
        </w:trPr>
        <w:tc>
          <w:tcPr>
            <w:tcW w:w="9622" w:type="dxa"/>
          </w:tcPr>
          <w:p w:rsidR="000F6B7C" w:rsidRPr="00D835F3" w:rsidRDefault="000F6B7C" w:rsidP="00C521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Czapski J.,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Patrząc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 2004 (Znak)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Gombrich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E.H.,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Sztuka i złudzenie. O psychologii przedstawienia obrazowego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. Warszawa 1981 (PIW)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Kuspit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D.,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Koniec Sztuki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Gdańsk 20</w:t>
            </w:r>
            <w:r>
              <w:rPr>
                <w:rFonts w:ascii="Arial" w:hAnsi="Arial" w:cs="Arial"/>
                <w:sz w:val="20"/>
                <w:szCs w:val="20"/>
              </w:rPr>
              <w:t>06 (Muzeum Narodowe w Gdańsku)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Parramon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J.M.,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Calbo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Perspektywa w rysunku i w malarstwie</w:t>
            </w:r>
            <w:r>
              <w:rPr>
                <w:rFonts w:ascii="Arial" w:hAnsi="Arial" w:cs="Arial"/>
                <w:sz w:val="20"/>
                <w:szCs w:val="20"/>
              </w:rPr>
              <w:t>, Warszawa 1993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Rzepińska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W kręgu malarstwa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Wrocław 1988 (Ossolineum)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Stoichita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I. V.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Krótka historia cienia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 2001 (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>)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Strzemiński W.,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Teoria widzenia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</w:t>
            </w:r>
            <w:r w:rsidR="003D0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1958 (Wydawnictwo Literackie)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Taranczewski P.,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O płaszczyźnie obrazu</w:t>
            </w:r>
            <w:r>
              <w:rPr>
                <w:rFonts w:ascii="Arial" w:hAnsi="Arial" w:cs="Arial"/>
                <w:sz w:val="20"/>
                <w:szCs w:val="20"/>
              </w:rPr>
              <w:t>, Kraków 1992 (Ossolineum)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Słownik terminologiczny sztuk pięknych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Warszawa 2007 (PWN)</w:t>
            </w:r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:rsidR="0085415E" w:rsidRDefault="0085415E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Bilans godzinowy zgodny z CNPS (Całkowity Nakład Pracy Studenta)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E4D72" w:rsidRPr="00D835F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5E4D72" w:rsidRPr="00D835F3" w:rsidRDefault="00B94A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835F3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 w:rsidTr="004C5399">
        <w:trPr>
          <w:cantSplit/>
          <w:trHeight w:val="45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5E4D72" w:rsidP="00D85EB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1955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5E4D72" w:rsidRPr="00D835F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E4D72" w:rsidRPr="00D835F3" w:rsidRDefault="001955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projektu lub prezentacji na podany temat 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(praca indywidualna)</w:t>
            </w:r>
          </w:p>
        </w:tc>
        <w:tc>
          <w:tcPr>
            <w:tcW w:w="1066" w:type="dxa"/>
            <w:vAlign w:val="center"/>
          </w:tcPr>
          <w:p w:rsidR="005E4D72" w:rsidRPr="00D835F3" w:rsidRDefault="001955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5E4D72" w:rsidRPr="00D835F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6D0EFD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p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rzegląd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ego</w:t>
            </w:r>
            <w:proofErr w:type="spellEnd"/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B94A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E4D72" w:rsidRPr="00D835F3" w:rsidRDefault="001955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5E4D72" w:rsidRPr="00D835F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E4D72" w:rsidRPr="00D835F3" w:rsidRDefault="00C94813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5E4D72" w:rsidRPr="00D835F3" w:rsidRDefault="005E4D72" w:rsidP="00D85EB4">
      <w:pPr>
        <w:pStyle w:val="Tekstdymka1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5E4D72" w:rsidRPr="00D835F3" w:rsidSect="009D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76" w:rsidRDefault="00B24976">
      <w:r>
        <w:separator/>
      </w:r>
    </w:p>
  </w:endnote>
  <w:endnote w:type="continuationSeparator" w:id="0">
    <w:p w:rsidR="00B24976" w:rsidRDefault="00B2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BF02E6">
    <w:pPr>
      <w:pStyle w:val="Stopka"/>
      <w:jc w:val="right"/>
    </w:pPr>
    <w:fldSimple w:instr="PAGE   \* MERGEFORMAT">
      <w:r w:rsidR="00EC2A81">
        <w:rPr>
          <w:noProof/>
        </w:rPr>
        <w:t>2</w:t>
      </w:r>
    </w:fldSimple>
  </w:p>
  <w:p w:rsidR="009B1E2D" w:rsidRDefault="009B1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76" w:rsidRDefault="00B24976">
      <w:r>
        <w:separator/>
      </w:r>
    </w:p>
  </w:footnote>
  <w:footnote w:type="continuationSeparator" w:id="0">
    <w:p w:rsidR="00B24976" w:rsidRDefault="00B24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4C1146"/>
    <w:multiLevelType w:val="hybridMultilevel"/>
    <w:tmpl w:val="92AA0606"/>
    <w:lvl w:ilvl="0" w:tplc="143C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072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7A579A"/>
    <w:multiLevelType w:val="singleLevel"/>
    <w:tmpl w:val="0D3E84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3F4725"/>
    <w:rsid w:val="0002019F"/>
    <w:rsid w:val="000874E7"/>
    <w:rsid w:val="000F358C"/>
    <w:rsid w:val="000F6B7C"/>
    <w:rsid w:val="001144F9"/>
    <w:rsid w:val="00116CA2"/>
    <w:rsid w:val="00131B65"/>
    <w:rsid w:val="001542F7"/>
    <w:rsid w:val="001743EA"/>
    <w:rsid w:val="001955D9"/>
    <w:rsid w:val="001D4CCD"/>
    <w:rsid w:val="002104A1"/>
    <w:rsid w:val="00221DC8"/>
    <w:rsid w:val="00232FF3"/>
    <w:rsid w:val="00247CD4"/>
    <w:rsid w:val="00261A85"/>
    <w:rsid w:val="00270FD2"/>
    <w:rsid w:val="0029006B"/>
    <w:rsid w:val="002B0442"/>
    <w:rsid w:val="002B0580"/>
    <w:rsid w:val="002C1CC8"/>
    <w:rsid w:val="002C23E1"/>
    <w:rsid w:val="002C3579"/>
    <w:rsid w:val="002C68F3"/>
    <w:rsid w:val="002F4A86"/>
    <w:rsid w:val="003367BD"/>
    <w:rsid w:val="00354D14"/>
    <w:rsid w:val="003654DC"/>
    <w:rsid w:val="003D0D85"/>
    <w:rsid w:val="003D4EB1"/>
    <w:rsid w:val="003E0E51"/>
    <w:rsid w:val="003F4725"/>
    <w:rsid w:val="0043194E"/>
    <w:rsid w:val="004363C2"/>
    <w:rsid w:val="004429B9"/>
    <w:rsid w:val="004631DB"/>
    <w:rsid w:val="0048319D"/>
    <w:rsid w:val="00487D81"/>
    <w:rsid w:val="004C1607"/>
    <w:rsid w:val="004C5399"/>
    <w:rsid w:val="00511752"/>
    <w:rsid w:val="00535F80"/>
    <w:rsid w:val="0053656E"/>
    <w:rsid w:val="0053720C"/>
    <w:rsid w:val="00557F39"/>
    <w:rsid w:val="00575D25"/>
    <w:rsid w:val="005C5590"/>
    <w:rsid w:val="005E4D72"/>
    <w:rsid w:val="005E7A43"/>
    <w:rsid w:val="006968E4"/>
    <w:rsid w:val="006C107D"/>
    <w:rsid w:val="006C38FA"/>
    <w:rsid w:val="006D0DC5"/>
    <w:rsid w:val="006D0EFD"/>
    <w:rsid w:val="006D3F70"/>
    <w:rsid w:val="006D5C16"/>
    <w:rsid w:val="00720278"/>
    <w:rsid w:val="00763B14"/>
    <w:rsid w:val="00767326"/>
    <w:rsid w:val="00791E63"/>
    <w:rsid w:val="007A067D"/>
    <w:rsid w:val="007A76A9"/>
    <w:rsid w:val="007C571C"/>
    <w:rsid w:val="00800A60"/>
    <w:rsid w:val="0083570C"/>
    <w:rsid w:val="0085415E"/>
    <w:rsid w:val="00856EC9"/>
    <w:rsid w:val="00860E8B"/>
    <w:rsid w:val="008655FD"/>
    <w:rsid w:val="008817FA"/>
    <w:rsid w:val="008B7534"/>
    <w:rsid w:val="008E36F1"/>
    <w:rsid w:val="008F1EDE"/>
    <w:rsid w:val="009110F7"/>
    <w:rsid w:val="00925FE4"/>
    <w:rsid w:val="00940919"/>
    <w:rsid w:val="00942326"/>
    <w:rsid w:val="00952AF2"/>
    <w:rsid w:val="00986ED1"/>
    <w:rsid w:val="009B1E2D"/>
    <w:rsid w:val="009C026C"/>
    <w:rsid w:val="009C70CF"/>
    <w:rsid w:val="009D33B7"/>
    <w:rsid w:val="009E18BC"/>
    <w:rsid w:val="00A51038"/>
    <w:rsid w:val="00A716A5"/>
    <w:rsid w:val="00AC36A1"/>
    <w:rsid w:val="00AD21E1"/>
    <w:rsid w:val="00AD6A44"/>
    <w:rsid w:val="00AE5F0D"/>
    <w:rsid w:val="00B24976"/>
    <w:rsid w:val="00B77234"/>
    <w:rsid w:val="00B877BF"/>
    <w:rsid w:val="00B94AD9"/>
    <w:rsid w:val="00BF02E6"/>
    <w:rsid w:val="00C157E0"/>
    <w:rsid w:val="00C521D2"/>
    <w:rsid w:val="00C6235F"/>
    <w:rsid w:val="00C87EB7"/>
    <w:rsid w:val="00C94813"/>
    <w:rsid w:val="00D315C3"/>
    <w:rsid w:val="00D35A71"/>
    <w:rsid w:val="00D4209E"/>
    <w:rsid w:val="00D466AC"/>
    <w:rsid w:val="00D470C3"/>
    <w:rsid w:val="00D57416"/>
    <w:rsid w:val="00D835F3"/>
    <w:rsid w:val="00D85EB4"/>
    <w:rsid w:val="00D96BB3"/>
    <w:rsid w:val="00DA0A35"/>
    <w:rsid w:val="00DB0562"/>
    <w:rsid w:val="00DB4A09"/>
    <w:rsid w:val="00DD205D"/>
    <w:rsid w:val="00E6430E"/>
    <w:rsid w:val="00E9746C"/>
    <w:rsid w:val="00EC2A81"/>
    <w:rsid w:val="00ED4157"/>
    <w:rsid w:val="00EF4FDE"/>
    <w:rsid w:val="00EF57C0"/>
    <w:rsid w:val="00F423A2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Lenovo</cp:lastModifiedBy>
  <cp:revision>23</cp:revision>
  <cp:lastPrinted>2012-01-27T07:28:00Z</cp:lastPrinted>
  <dcterms:created xsi:type="dcterms:W3CDTF">2014-12-13T17:15:00Z</dcterms:created>
  <dcterms:modified xsi:type="dcterms:W3CDTF">2017-10-07T17:14:00Z</dcterms:modified>
</cp:coreProperties>
</file>