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028" w:rsidRDefault="00662028" w:rsidP="00662028">
      <w:pPr>
        <w:pStyle w:val="Nagwek1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KARTA KURSU</w:t>
      </w:r>
    </w:p>
    <w:p w:rsidR="00662028" w:rsidRDefault="00662028" w:rsidP="00662028">
      <w:pPr>
        <w:jc w:val="center"/>
        <w:rPr>
          <w:lang w:eastAsia="en-US"/>
        </w:rPr>
      </w:pPr>
      <w:r>
        <w:rPr>
          <w:lang w:eastAsia="en-US"/>
        </w:rPr>
        <w:t>Rok akademicki 2017/2018</w:t>
      </w:r>
    </w:p>
    <w:p w:rsidR="00662028" w:rsidRDefault="00662028" w:rsidP="00662028">
      <w:pPr>
        <w:rPr>
          <w:lang w:eastAsia="en-US"/>
        </w:rPr>
      </w:pPr>
    </w:p>
    <w:p w:rsidR="00662028" w:rsidRDefault="00662028" w:rsidP="00662028">
      <w:pPr>
        <w:rPr>
          <w:b/>
          <w:lang w:eastAsia="en-US"/>
        </w:rPr>
      </w:pPr>
      <w:r>
        <w:rPr>
          <w:b/>
          <w:lang w:eastAsia="en-US"/>
        </w:rPr>
        <w:t>Kierunek</w:t>
      </w:r>
      <w:r>
        <w:rPr>
          <w:lang w:eastAsia="en-US"/>
        </w:rPr>
        <w:t xml:space="preserve">: </w:t>
      </w:r>
      <w:r>
        <w:rPr>
          <w:b/>
          <w:lang w:eastAsia="en-US"/>
        </w:rPr>
        <w:t>PEDAGOGIKA  SPECJALNA</w:t>
      </w:r>
    </w:p>
    <w:p w:rsidR="00662028" w:rsidRDefault="00662028" w:rsidP="00662028">
      <w:pPr>
        <w:jc w:val="both"/>
        <w:rPr>
          <w:b/>
          <w:lang w:eastAsia="en-US"/>
        </w:rPr>
      </w:pPr>
      <w:r>
        <w:rPr>
          <w:b/>
          <w:lang w:eastAsia="en-US"/>
        </w:rPr>
        <w:t>Specjalność: TERAPIA PEDAGOGICZNA I REWALIDACJA INDYWIDUALNA</w:t>
      </w:r>
    </w:p>
    <w:p w:rsidR="00662028" w:rsidRDefault="00662028" w:rsidP="0066202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Forma prowadzenia: STACJONARNE </w:t>
      </w:r>
    </w:p>
    <w:p w:rsidR="00662028" w:rsidRDefault="00662028" w:rsidP="0066202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Stopień: II </w:t>
      </w:r>
    </w:p>
    <w:p w:rsidR="00662028" w:rsidRDefault="00662028" w:rsidP="0066202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Rok: II</w:t>
      </w:r>
    </w:p>
    <w:p w:rsidR="00662028" w:rsidRDefault="00662028" w:rsidP="00662028">
      <w:pPr>
        <w:jc w:val="both"/>
        <w:rPr>
          <w:b/>
          <w:sz w:val="22"/>
          <w:szCs w:val="22"/>
          <w:lang w:eastAsia="en-US"/>
        </w:rPr>
      </w:pPr>
      <w:r>
        <w:rPr>
          <w:b/>
          <w:sz w:val="22"/>
          <w:szCs w:val="22"/>
        </w:rPr>
        <w:t xml:space="preserve">Semestr: zimowy </w:t>
      </w:r>
    </w:p>
    <w:p w:rsidR="0001012A" w:rsidRDefault="0001012A" w:rsidP="0001012A">
      <w:pPr>
        <w:rPr>
          <w:lang w:eastAsia="en-US"/>
        </w:rPr>
      </w:pPr>
    </w:p>
    <w:p w:rsidR="00541B61" w:rsidRDefault="00541B61" w:rsidP="00541B61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="0001012A" w:rsidRDefault="0001012A" w:rsidP="0001012A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01012A" w:rsidRDefault="0001012A" w:rsidP="0001012A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01012A" w:rsidTr="00610A47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012A" w:rsidRDefault="0001012A" w:rsidP="00610A47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012A" w:rsidRDefault="0001012A" w:rsidP="00610A47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Rehabilitacja osób przewlekle chorych i z dysfunkcją narządu ruchu</w:t>
            </w:r>
          </w:p>
        </w:tc>
      </w:tr>
      <w:tr w:rsidR="0001012A" w:rsidRPr="00CB763F" w:rsidTr="00610A47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012A" w:rsidRDefault="0001012A" w:rsidP="00610A47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012A" w:rsidRPr="00BA14FF" w:rsidRDefault="00BA14FF" w:rsidP="00CB763F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  <w:lang w:val="en-US" w:eastAsia="en-US"/>
              </w:rPr>
            </w:pPr>
            <w:r w:rsidRPr="00BA14FF">
              <w:rPr>
                <w:rFonts w:ascii="Arial" w:hAnsi="Arial" w:cs="Arial"/>
                <w:i/>
                <w:sz w:val="20"/>
                <w:szCs w:val="20"/>
                <w:lang w:val="en-US" w:eastAsia="en-US"/>
              </w:rPr>
              <w:t xml:space="preserve">Rehabilitation of </w:t>
            </w:r>
            <w:r w:rsidR="00CB763F">
              <w:rPr>
                <w:rFonts w:ascii="Arial" w:hAnsi="Arial" w:cs="Arial"/>
                <w:i/>
                <w:sz w:val="20"/>
                <w:szCs w:val="20"/>
                <w:lang w:val="en-US" w:eastAsia="en-US"/>
              </w:rPr>
              <w:t>p</w:t>
            </w:r>
            <w:r w:rsidRPr="00BA14FF">
              <w:rPr>
                <w:rFonts w:ascii="Arial" w:hAnsi="Arial" w:cs="Arial"/>
                <w:i/>
                <w:sz w:val="20"/>
                <w:szCs w:val="20"/>
                <w:lang w:val="en-US" w:eastAsia="en-US"/>
              </w:rPr>
              <w:t>eople with chronically ill  and physical disability</w:t>
            </w:r>
          </w:p>
        </w:tc>
      </w:tr>
    </w:tbl>
    <w:p w:rsidR="0001012A" w:rsidRDefault="0001012A" w:rsidP="0001012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189"/>
        <w:gridCol w:w="3190"/>
        <w:gridCol w:w="3261"/>
      </w:tblGrid>
      <w:tr w:rsidR="003F0E67" w:rsidTr="003F0E67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F0E67" w:rsidRDefault="003F0E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3F0E67" w:rsidRDefault="003F0E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dr hab. prof. UP Piotr Majewicz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F0E67" w:rsidRDefault="003F0E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F0E67" w:rsidTr="003F0E67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F0E67" w:rsidRDefault="003F0E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F0E67" w:rsidRDefault="003F0E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F0E67" w:rsidRDefault="003F0E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Grażyna Aondo-Akaa</w:t>
            </w:r>
          </w:p>
        </w:tc>
      </w:tr>
      <w:tr w:rsidR="003F0E67" w:rsidTr="003F0E67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3F0E67" w:rsidRDefault="003F0E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3F0E67" w:rsidRDefault="003F0E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F0E67" w:rsidRDefault="003F0E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0E67" w:rsidTr="003F0E67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F0E67" w:rsidRDefault="003F0E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3F0E67" w:rsidRDefault="003F0E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3F0E67" w:rsidRDefault="003F0E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0E67" w:rsidRPr="00BA14FF" w:rsidRDefault="003F0E67" w:rsidP="0001012A">
      <w:pPr>
        <w:jc w:val="center"/>
        <w:rPr>
          <w:rFonts w:ascii="Arial" w:hAnsi="Arial" w:cs="Arial"/>
          <w:sz w:val="20"/>
          <w:szCs w:val="20"/>
          <w:lang w:val="en-US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01012A" w:rsidTr="00610A47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1012A" w:rsidRDefault="0001012A" w:rsidP="00610A47">
            <w:pPr>
              <w:spacing w:line="360" w:lineRule="auto"/>
              <w:jc w:val="both"/>
            </w:pPr>
            <w:r>
              <w:t>Poprzez rozważania teoretyczne program zmierza do kształcenia u przyszłych pedagogów postawy rozumienia potrzeb osób przewlekle chorych i z dysfunkcjami narządu ruchu oraz postawy akceptacji ich niepełnosprawności. Celem głównym  jest przybliżenie metod rehabilitacji wspomnianej grupy osób, organizacji procesu terapeutycznego oraz warunków jego skuteczności. Poznanie prawidłowości rozwoju i metod pracy z osobami niepełnosprawnymi ruchowo umożliwi pedagogowi optymalizację własnej działalności terapeutycznej.</w:t>
            </w:r>
          </w:p>
          <w:p w:rsidR="0001012A" w:rsidRDefault="0001012A" w:rsidP="00610A47">
            <w:pPr>
              <w:pStyle w:val="Zwykytekst"/>
              <w:spacing w:line="276" w:lineRule="auto"/>
              <w:jc w:val="both"/>
              <w:rPr>
                <w:rFonts w:ascii="Arial" w:hAnsi="Arial" w:cs="Arial"/>
                <w:sz w:val="24"/>
                <w:szCs w:val="16"/>
                <w:lang w:eastAsia="en-US"/>
              </w:rPr>
            </w:pPr>
          </w:p>
        </w:tc>
      </w:tr>
    </w:tbl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tbl>
      <w:tblPr>
        <w:tblW w:w="173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942"/>
        <w:gridCol w:w="7699"/>
        <w:gridCol w:w="7699"/>
      </w:tblGrid>
      <w:tr w:rsidR="0001012A" w:rsidTr="00610A47">
        <w:trPr>
          <w:trHeight w:val="550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012A" w:rsidRDefault="0001012A" w:rsidP="00610A47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01012A" w:rsidRDefault="0001012A" w:rsidP="00610A47">
            <w:pPr>
              <w:autoSpaceDN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:rsidR="0001012A" w:rsidRDefault="0001012A" w:rsidP="00610A47">
            <w:pPr>
              <w:autoSpaceDN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Biologiczne mechanizmy zachowania; procesy poznawcze; emocje i motywacje; osobowość; 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012A" w:rsidRDefault="0001012A" w:rsidP="00610A47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01012A" w:rsidRDefault="0001012A" w:rsidP="00610A47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01012A" w:rsidRDefault="0001012A" w:rsidP="00610A47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  <w:tr w:rsidR="0001012A" w:rsidTr="00610A47">
        <w:trPr>
          <w:trHeight w:val="57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012A" w:rsidRDefault="0001012A" w:rsidP="00610A47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01012A" w:rsidRDefault="0001012A" w:rsidP="00610A47">
            <w:pPr>
              <w:autoSpaceDN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:rsidR="0001012A" w:rsidRDefault="0001012A" w:rsidP="00610A47">
            <w:pPr>
              <w:autoSpaceDN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Prawidłowe posługiwanie się terminologią z zakresu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biomedyki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,  psychologii ogólnej,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lastRenderedPageBreak/>
              <w:t>rozwoju człowieka oraz klinicznej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012A" w:rsidRDefault="0001012A" w:rsidP="00610A47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01012A" w:rsidRDefault="0001012A" w:rsidP="00610A47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  <w:tr w:rsidR="0001012A" w:rsidTr="00610A4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012A" w:rsidRDefault="0001012A" w:rsidP="00610A47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01012A" w:rsidRDefault="0001012A" w:rsidP="00610A47">
            <w:pPr>
              <w:autoSpaceDN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Biomedyczne podstawy rozwoju i wychowania, psychologia ogólna, psychologia rozwoju człowieka w biegu życia, psychologia kliniczna</w:t>
            </w:r>
          </w:p>
          <w:p w:rsidR="0001012A" w:rsidRDefault="0001012A" w:rsidP="00610A47">
            <w:pPr>
              <w:autoSpaceDN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012A" w:rsidRDefault="0001012A" w:rsidP="00610A47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01012A" w:rsidRDefault="0001012A" w:rsidP="00610A47">
            <w:pPr>
              <w:autoSpaceDE/>
              <w:autoSpaceDN w:val="0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01012A" w:rsidRDefault="0001012A" w:rsidP="0001012A">
      <w:pPr>
        <w:rPr>
          <w:rFonts w:ascii="Arial" w:hAnsi="Arial" w:cs="Arial"/>
          <w:sz w:val="22"/>
          <w:szCs w:val="14"/>
        </w:rPr>
      </w:pPr>
    </w:p>
    <w:p w:rsidR="0001012A" w:rsidRDefault="0001012A" w:rsidP="0001012A">
      <w:pPr>
        <w:rPr>
          <w:rFonts w:ascii="Arial" w:hAnsi="Arial" w:cs="Arial"/>
          <w:sz w:val="22"/>
          <w:szCs w:val="14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894"/>
        <w:gridCol w:w="5060"/>
        <w:gridCol w:w="2330"/>
      </w:tblGrid>
      <w:tr w:rsidR="0001012A" w:rsidTr="00541B61">
        <w:trPr>
          <w:cantSplit/>
          <w:trHeight w:val="930"/>
        </w:trPr>
        <w:tc>
          <w:tcPr>
            <w:tcW w:w="189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012A" w:rsidRDefault="0001012A" w:rsidP="00610A4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50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012A" w:rsidRDefault="0001012A" w:rsidP="00610A4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3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41B61" w:rsidRDefault="00541B61" w:rsidP="00541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01012A" w:rsidRDefault="00541B61" w:rsidP="00541B6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541B61" w:rsidTr="00541B61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541B61" w:rsidRDefault="00541B61" w:rsidP="00610A4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541B61" w:rsidRDefault="00541B61" w:rsidP="00610A47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 xml:space="preserve">W 1. Zna  klasyfikacje chorób przewlekłych i dysfunkcji narządu ruchu oraz najczęściej występujące jednostki chorobowe </w:t>
            </w:r>
          </w:p>
          <w:p w:rsidR="00541B61" w:rsidRDefault="00541B61" w:rsidP="00610A47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 xml:space="preserve">W 2.  Zna formy i metody rehabilitacji osób z niepełnosprawnością ruchową oraz chorobami przewlekłymi </w:t>
            </w:r>
          </w:p>
          <w:p w:rsidR="00541B61" w:rsidRDefault="00541B61" w:rsidP="00610A47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 xml:space="preserve">W 3.  </w:t>
            </w:r>
            <w:r w:rsidRPr="00B418C8">
              <w:rPr>
                <w:rFonts w:ascii="Arial" w:hAnsi="Arial"/>
                <w:lang w:eastAsia="en-US"/>
              </w:rPr>
              <w:t xml:space="preserve">Zna potrzeby </w:t>
            </w:r>
            <w:r>
              <w:rPr>
                <w:rFonts w:ascii="Arial" w:hAnsi="Arial"/>
                <w:lang w:eastAsia="en-US"/>
              </w:rPr>
              <w:t xml:space="preserve">osób przewlekle chorych i </w:t>
            </w:r>
            <w:r w:rsidRPr="00B418C8">
              <w:rPr>
                <w:rFonts w:ascii="Arial" w:hAnsi="Arial"/>
                <w:lang w:eastAsia="en-US"/>
              </w:rPr>
              <w:t xml:space="preserve"> niepełnosprawnych ruchowo oraz sposoby ich zaspakajania poprzez działania pomocowe, terapeutyczne i wspomagające rozwój.  </w:t>
            </w:r>
          </w:p>
        </w:tc>
        <w:tc>
          <w:tcPr>
            <w:tcW w:w="23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541B61" w:rsidRDefault="00541B61" w:rsidP="009C3783">
            <w:r>
              <w:t xml:space="preserve">W03: </w:t>
            </w:r>
            <w:r w:rsidRPr="00304304">
              <w:t xml:space="preserve">Ma </w:t>
            </w:r>
            <w:r>
              <w:t>uporządkowaną</w:t>
            </w:r>
            <w:r w:rsidRPr="00304304">
              <w:t xml:space="preserve"> wiedzę </w:t>
            </w:r>
            <w:r>
              <w:t xml:space="preserve">na temat osób </w:t>
            </w:r>
            <w:r w:rsidRPr="00304304">
              <w:t>z</w:t>
            </w:r>
            <w:r>
              <w:t xml:space="preserve">e specjalnymi potrzebami </w:t>
            </w:r>
            <w:r w:rsidRPr="00541B61">
              <w:t>rozwojowymi i</w:t>
            </w:r>
            <w:r w:rsidRPr="008D5664">
              <w:rPr>
                <w:color w:val="FF0000"/>
              </w:rPr>
              <w:t xml:space="preserve"> </w:t>
            </w:r>
            <w:r>
              <w:t xml:space="preserve">edukacyjnymi oraz </w:t>
            </w:r>
            <w:r w:rsidRPr="00304304">
              <w:t>uwarunkowa</w:t>
            </w:r>
            <w:r>
              <w:t>ń i</w:t>
            </w:r>
            <w:r w:rsidRPr="00304304">
              <w:t xml:space="preserve"> sposob</w:t>
            </w:r>
            <w:r>
              <w:t>ów</w:t>
            </w:r>
            <w:r w:rsidRPr="00304304">
              <w:t xml:space="preserve"> zaspokajania tych potrzeb</w:t>
            </w:r>
          </w:p>
          <w:p w:rsidR="00541B61" w:rsidRPr="00304304" w:rsidRDefault="00541B61" w:rsidP="009C3783">
            <w:r>
              <w:t xml:space="preserve">W04: </w:t>
            </w:r>
            <w:r w:rsidRPr="00304304">
              <w:t xml:space="preserve">Ma </w:t>
            </w:r>
            <w:r>
              <w:t>pogłębioną i uporządkowaną</w:t>
            </w:r>
            <w:r w:rsidRPr="00304304">
              <w:t xml:space="preserve"> wiedzę o metodyce wykonywania typowych zadań, normach, procedurach stosowanych w różnych obszarach </w:t>
            </w:r>
            <w:r>
              <w:t xml:space="preserve">pracy z  osobami </w:t>
            </w:r>
            <w:r w:rsidRPr="00304304">
              <w:t>z</w:t>
            </w:r>
            <w:r>
              <w:t xml:space="preserve">e specjalnymi potrzebami </w:t>
            </w:r>
            <w:r w:rsidRPr="00B532C7">
              <w:t xml:space="preserve">rozwojowymi i </w:t>
            </w:r>
            <w:r>
              <w:t>edukacyjnymi</w:t>
            </w:r>
          </w:p>
        </w:tc>
      </w:tr>
    </w:tbl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01012A" w:rsidTr="00610A4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012A" w:rsidRDefault="0001012A" w:rsidP="00610A4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012A" w:rsidRDefault="0001012A" w:rsidP="00610A4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41B61" w:rsidRDefault="00541B61" w:rsidP="00541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01012A" w:rsidRDefault="00541B61" w:rsidP="00541B6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01012A" w:rsidTr="00610A47">
        <w:trPr>
          <w:cantSplit/>
          <w:trHeight w:val="211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012A" w:rsidRDefault="0001012A" w:rsidP="00610A4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01012A" w:rsidRPr="00B418C8" w:rsidRDefault="0001012A" w:rsidP="00610A47">
            <w:pPr>
              <w:pStyle w:val="Zwykytekst"/>
              <w:rPr>
                <w:rFonts w:ascii="Times New Roman" w:hAnsi="Times New Roman"/>
                <w:sz w:val="24"/>
                <w:szCs w:val="24"/>
              </w:rPr>
            </w:pPr>
            <w:r w:rsidRPr="00B418C8">
              <w:rPr>
                <w:rFonts w:ascii="Times New Roman" w:hAnsi="Times New Roman"/>
                <w:sz w:val="24"/>
                <w:szCs w:val="24"/>
                <w:lang w:eastAsia="en-US"/>
              </w:rPr>
              <w:t>U 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  <w:r w:rsidRPr="00B418C8">
              <w:rPr>
                <w:rFonts w:ascii="Times New Roman" w:hAnsi="Times New Roman"/>
                <w:sz w:val="24"/>
                <w:szCs w:val="24"/>
              </w:rPr>
              <w:t xml:space="preserve"> Umie integrować wiedzę z zakresu psychologii i pokrewnych dyscyplin w celu rozpoznawania, analizowania i interpretowania złożonych problemów psychospołecznego funkcjonowania osób </w:t>
            </w:r>
            <w:r w:rsidR="003B320A">
              <w:rPr>
                <w:rFonts w:ascii="Times New Roman" w:hAnsi="Times New Roman"/>
                <w:sz w:val="24"/>
                <w:szCs w:val="24"/>
              </w:rPr>
              <w:t xml:space="preserve">przewlekle chorych i </w:t>
            </w:r>
            <w:r w:rsidRPr="00B418C8">
              <w:rPr>
                <w:rFonts w:ascii="Times New Roman" w:hAnsi="Times New Roman"/>
                <w:sz w:val="24"/>
                <w:szCs w:val="24"/>
              </w:rPr>
              <w:t>niepełnosprawnych ruchowo</w:t>
            </w:r>
          </w:p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1012A" w:rsidRPr="00B532C7" w:rsidRDefault="00541B61" w:rsidP="00610A47">
            <w:pPr>
              <w:rPr>
                <w:rFonts w:ascii="Arial" w:hAnsi="Arial" w:cs="Arial"/>
                <w:lang w:eastAsia="en-US"/>
              </w:rPr>
            </w:pPr>
            <w:r w:rsidRPr="00B532C7">
              <w:t>U01:Wykorzystuje wiedzę teoretyczną z zakresu terapii pedagogicznej w celu analizowania i interpretowania problemów edukacyjnych, wychowawczych, opiekuńczych, terapeutycznych dotyczących edukacji i rehabilitacji osób ze specjalnymi potrzebami rozwojowymi i edukacyjnymi</w:t>
            </w:r>
          </w:p>
        </w:tc>
      </w:tr>
    </w:tbl>
    <w:p w:rsidR="0001012A" w:rsidRDefault="0001012A" w:rsidP="0001012A">
      <w:pPr>
        <w:rPr>
          <w:rFonts w:ascii="Arial" w:hAnsi="Arial" w:cs="Arial"/>
          <w:sz w:val="20"/>
          <w:szCs w:val="20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41"/>
        <w:gridCol w:w="4986"/>
        <w:gridCol w:w="2357"/>
      </w:tblGrid>
      <w:tr w:rsidR="0001012A" w:rsidTr="00610A4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012A" w:rsidRDefault="0001012A" w:rsidP="00610A4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012A" w:rsidRDefault="0001012A" w:rsidP="00610A4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541B61" w:rsidRDefault="00541B61" w:rsidP="00541B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dla specjalności </w:t>
            </w:r>
          </w:p>
          <w:p w:rsidR="0001012A" w:rsidRDefault="00541B61" w:rsidP="00541B61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01012A" w:rsidTr="00610A47">
        <w:trPr>
          <w:cantSplit/>
          <w:trHeight w:val="1984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012A" w:rsidRDefault="0001012A" w:rsidP="00610A4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</w:p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</w:p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</w:p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K 1. Umie rozgraniczyć konieczność uzyskania  informacji od ciekawości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01012A" w:rsidRDefault="00541B61" w:rsidP="00541B61">
            <w:pPr>
              <w:pStyle w:val="Zwykytekst"/>
              <w:spacing w:line="276" w:lineRule="auto"/>
              <w:rPr>
                <w:rFonts w:ascii="Arial" w:hAnsi="Arial"/>
                <w:lang w:eastAsia="en-US"/>
              </w:rPr>
            </w:pPr>
            <w:r>
              <w:rPr>
                <w:rFonts w:ascii="Arial" w:hAnsi="Arial" w:cs="Arial"/>
              </w:rPr>
              <w:t xml:space="preserve">K02: </w:t>
            </w:r>
            <w:r w:rsidRPr="00541B61">
              <w:rPr>
                <w:rFonts w:ascii="Arial" w:hAnsi="Arial" w:cs="Arial"/>
              </w:rPr>
              <w:t>Potrafi współpracować ze specjalistami w zakresie pedagogiki specjalnej, jak i z osobami spoza grona specjalistów, posiada umiejętności organizacyjne pozwalające na realizację celów związanych z projektowaniem i podejmowaniem działań profesjonalnych w pracy z osobami ze specjalnymi potrzebami rozwojowymi i edukacyjnymi</w:t>
            </w:r>
          </w:p>
        </w:tc>
      </w:tr>
    </w:tbl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tbl>
      <w:tblPr>
        <w:tblW w:w="9636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09"/>
        <w:gridCol w:w="1223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01012A" w:rsidTr="00610A47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1012A" w:rsidRDefault="0001012A" w:rsidP="00610A47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Organizacja</w:t>
            </w:r>
          </w:p>
        </w:tc>
      </w:tr>
      <w:tr w:rsidR="0001012A" w:rsidTr="00610A4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grupach</w:t>
            </w:r>
          </w:p>
        </w:tc>
      </w:tr>
      <w:tr w:rsidR="0001012A" w:rsidTr="00610A47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012A" w:rsidRDefault="0001012A" w:rsidP="00610A4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012A" w:rsidRDefault="0001012A" w:rsidP="00610A4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1012A" w:rsidTr="00610A47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01012A" w:rsidRDefault="003B320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1012A" w:rsidRDefault="00B00B99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01012A" w:rsidTr="00610A47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01012A" w:rsidRDefault="0001012A" w:rsidP="0001012A">
      <w:pPr>
        <w:pStyle w:val="Zawartotabeli"/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pStyle w:val="Zawartotabeli"/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01012A" w:rsidTr="00610A47">
        <w:trPr>
          <w:trHeight w:val="1920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556E3" w:rsidRDefault="001556E3" w:rsidP="00610A47">
            <w:pPr>
              <w:pStyle w:val="Zwykytekst"/>
              <w:spacing w:line="276" w:lineRule="auto"/>
              <w:jc w:val="both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>Metody: asymilacji wiedzy, problemowe oraz praktycznego działania.</w:t>
            </w:r>
          </w:p>
          <w:p w:rsidR="001556E3" w:rsidRDefault="001556E3" w:rsidP="00610A47">
            <w:pPr>
              <w:pStyle w:val="Zwykytekst"/>
              <w:spacing w:line="276" w:lineRule="auto"/>
              <w:jc w:val="both"/>
              <w:rPr>
                <w:rFonts w:ascii="Arial" w:hAnsi="Arial"/>
                <w:lang w:eastAsia="en-US"/>
              </w:rPr>
            </w:pPr>
          </w:p>
          <w:p w:rsidR="0001012A" w:rsidRDefault="0001012A" w:rsidP="00610A47">
            <w:pPr>
              <w:pStyle w:val="Zwykytekst"/>
              <w:spacing w:line="276" w:lineRule="auto"/>
              <w:jc w:val="both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 xml:space="preserve">Zajęcia prowadzone metodą wykładową, interpretacji działań </w:t>
            </w:r>
            <w:r w:rsidR="003B320A">
              <w:rPr>
                <w:rFonts w:ascii="Arial" w:hAnsi="Arial"/>
                <w:lang w:eastAsia="en-US"/>
              </w:rPr>
              <w:t>rehabilitacyjnych</w:t>
            </w:r>
            <w:r>
              <w:rPr>
                <w:rFonts w:ascii="Arial" w:hAnsi="Arial"/>
                <w:lang w:eastAsia="en-US"/>
              </w:rPr>
              <w:t xml:space="preserve"> oraz ćwiczeń w zakresie praktycznego stosowania niektórych metod. Ponadto, w toku ćwiczeń prezentacja przygotow</w:t>
            </w:r>
            <w:r w:rsidR="001556E3">
              <w:rPr>
                <w:rFonts w:ascii="Arial" w:hAnsi="Arial"/>
                <w:lang w:eastAsia="en-US"/>
              </w:rPr>
              <w:t xml:space="preserve">anego przez studentów materiału oraz dyskusja. </w:t>
            </w:r>
            <w:r>
              <w:rPr>
                <w:rFonts w:ascii="Arial" w:hAnsi="Arial"/>
                <w:lang w:eastAsia="en-US"/>
              </w:rPr>
              <w:t xml:space="preserve"> </w:t>
            </w:r>
          </w:p>
          <w:p w:rsidR="0001012A" w:rsidRDefault="0001012A" w:rsidP="00610A47">
            <w:pPr>
              <w:pStyle w:val="Zawartotabeli"/>
              <w:spacing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01012A" w:rsidRDefault="0001012A" w:rsidP="0001012A">
      <w:pPr>
        <w:pStyle w:val="Zawartotabeli"/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pStyle w:val="Zawartotabeli"/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pStyle w:val="Zawartotabeli"/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pStyle w:val="Zawartotabeli"/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pStyle w:val="Zawartotabeli"/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pStyle w:val="Zawartotabeli"/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pStyle w:val="Zawartotabeli"/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pStyle w:val="Zawartotabeli"/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pStyle w:val="Zawartotabeli"/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pStyle w:val="Zawartotabeli"/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01012A" w:rsidRDefault="0001012A" w:rsidP="0001012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01"/>
        <w:gridCol w:w="645"/>
        <w:gridCol w:w="645"/>
        <w:gridCol w:w="645"/>
        <w:gridCol w:w="645"/>
        <w:gridCol w:w="645"/>
        <w:gridCol w:w="645"/>
        <w:gridCol w:w="645"/>
        <w:gridCol w:w="645"/>
        <w:gridCol w:w="556"/>
        <w:gridCol w:w="736"/>
        <w:gridCol w:w="645"/>
        <w:gridCol w:w="645"/>
        <w:gridCol w:w="645"/>
      </w:tblGrid>
      <w:tr w:rsidR="0001012A" w:rsidTr="00610A4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01012A" w:rsidRDefault="0001012A" w:rsidP="00610A4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012A" w:rsidRDefault="0001012A" w:rsidP="00610A4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 – </w:t>
            </w:r>
            <w:r w:rsidRPr="00804CF5">
              <w:rPr>
                <w:rFonts w:ascii="Arial" w:hAnsi="Arial" w:cs="Arial"/>
                <w:sz w:val="20"/>
                <w:szCs w:val="20"/>
                <w:lang w:eastAsia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012A" w:rsidRDefault="0001012A" w:rsidP="00610A4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Gry dydaktyczne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012A" w:rsidRDefault="0001012A" w:rsidP="00610A4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012A" w:rsidRDefault="0001012A" w:rsidP="00610A4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Zajęcia terenowe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012A" w:rsidRDefault="0001012A" w:rsidP="00610A4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012A" w:rsidRDefault="0001012A" w:rsidP="00610A4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Projekt indywidualny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012A" w:rsidRDefault="0001012A" w:rsidP="00610A4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012A" w:rsidRDefault="0001012A" w:rsidP="00610A4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012A" w:rsidRDefault="0001012A" w:rsidP="00610A4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Referat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012A" w:rsidRDefault="0001012A" w:rsidP="00610A4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pisemna (esej)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012A" w:rsidRDefault="0001012A" w:rsidP="00610A4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012A" w:rsidRDefault="0001012A" w:rsidP="00610A4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Egzamin pisemny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01012A" w:rsidRDefault="0001012A" w:rsidP="00610A4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Inne</w:t>
            </w:r>
          </w:p>
        </w:tc>
      </w:tr>
      <w:tr w:rsidR="0001012A" w:rsidTr="00610A4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W 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012A" w:rsidRDefault="00B00B99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</w:tr>
      <w:tr w:rsidR="0001012A" w:rsidTr="00610A4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W 2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012A" w:rsidRDefault="0001012A" w:rsidP="00610A47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x</w:t>
            </w: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012A" w:rsidRDefault="00B00B99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</w:tr>
      <w:tr w:rsidR="0001012A" w:rsidTr="00610A4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W3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012A" w:rsidRDefault="0001012A" w:rsidP="00610A47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012A" w:rsidRDefault="00B00B99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</w:tr>
      <w:tr w:rsidR="0001012A" w:rsidTr="00610A4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U 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B00B99" w:rsidP="00B00B99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</w:tr>
      <w:tr w:rsidR="0001012A" w:rsidTr="00610A4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hideMark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K 1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012A" w:rsidRDefault="0001012A" w:rsidP="00610A47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  <w:r>
              <w:rPr>
                <w:rFonts w:ascii="Arial" w:hAnsi="Arial"/>
                <w:sz w:val="16"/>
                <w:lang w:eastAsia="en-US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7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jc w:val="center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01012A" w:rsidRDefault="0001012A" w:rsidP="00610A47">
            <w:pPr>
              <w:pStyle w:val="Zwykytekst"/>
              <w:spacing w:line="276" w:lineRule="auto"/>
              <w:rPr>
                <w:rFonts w:ascii="Arial" w:hAnsi="Arial"/>
                <w:sz w:val="16"/>
                <w:lang w:eastAsia="en-US"/>
              </w:rPr>
            </w:pPr>
          </w:p>
        </w:tc>
      </w:tr>
    </w:tbl>
    <w:p w:rsidR="0001012A" w:rsidRDefault="0001012A" w:rsidP="0001012A">
      <w:pPr>
        <w:pStyle w:val="Zawartotabeli"/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pStyle w:val="Zawartotabeli"/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01012A" w:rsidTr="00610A47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012A" w:rsidRDefault="0001012A" w:rsidP="00610A4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01012A" w:rsidRDefault="0001012A" w:rsidP="00610A47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  <w:r>
              <w:rPr>
                <w:rFonts w:ascii="Arial" w:hAnsi="Arial" w:cs="Arial"/>
                <w:sz w:val="22"/>
                <w:szCs w:val="16"/>
                <w:lang w:eastAsia="en-US"/>
              </w:rPr>
              <w:t xml:space="preserve"> </w:t>
            </w:r>
          </w:p>
          <w:p w:rsidR="0001012A" w:rsidRDefault="0001012A" w:rsidP="00610A47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sz w:val="20"/>
                <w:szCs w:val="20"/>
                <w:lang w:eastAsia="en-US"/>
              </w:rPr>
              <w:t xml:space="preserve">Na podstawie czynnego udziału w zajęciach, przedstawionej prezentacji oraz wyniku </w:t>
            </w:r>
            <w:r w:rsidR="00B00B99">
              <w:rPr>
                <w:rFonts w:ascii="Arial" w:hAnsi="Arial"/>
                <w:sz w:val="20"/>
                <w:szCs w:val="20"/>
                <w:lang w:eastAsia="en-US"/>
              </w:rPr>
              <w:t>egzaminu pisemnego</w:t>
            </w:r>
          </w:p>
          <w:p w:rsidR="0001012A" w:rsidRDefault="0001012A" w:rsidP="00610A47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tbl>
      <w:tblPr>
        <w:tblW w:w="173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2"/>
        <w:gridCol w:w="7699"/>
        <w:gridCol w:w="7699"/>
      </w:tblGrid>
      <w:tr w:rsidR="0001012A" w:rsidTr="00610A47">
        <w:trPr>
          <w:trHeight w:val="108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01012A" w:rsidRDefault="0001012A" w:rsidP="00610A47">
            <w:pPr>
              <w:autoSpaceDE/>
              <w:autoSpaceDN w:val="0"/>
              <w:spacing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01012A" w:rsidRDefault="0001012A" w:rsidP="00610A47">
            <w:pPr>
              <w:pStyle w:val="Zwykytekst"/>
              <w:spacing w:line="276" w:lineRule="auto"/>
              <w:jc w:val="both"/>
              <w:rPr>
                <w:rFonts w:ascii="Arial" w:hAnsi="Arial"/>
                <w:lang w:eastAsia="en-US"/>
              </w:rPr>
            </w:pPr>
          </w:p>
          <w:p w:rsidR="0001012A" w:rsidRDefault="0001012A" w:rsidP="00610A47">
            <w:pPr>
              <w:pStyle w:val="Zwykytekst"/>
              <w:spacing w:line="276" w:lineRule="auto"/>
              <w:jc w:val="both"/>
              <w:rPr>
                <w:rFonts w:ascii="Arial" w:hAnsi="Arial"/>
                <w:lang w:eastAsia="en-US"/>
              </w:rPr>
            </w:pPr>
            <w:r>
              <w:rPr>
                <w:rFonts w:ascii="Arial" w:hAnsi="Arial"/>
                <w:lang w:eastAsia="en-US"/>
              </w:rPr>
              <w:t xml:space="preserve">Konieczne jest uzyskanie zaliczenia wszystkich nieobecności bez względu na ich powód 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01012A" w:rsidRDefault="0001012A" w:rsidP="00610A47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  <w:p w:rsidR="0001012A" w:rsidRDefault="0001012A" w:rsidP="00610A47">
            <w:pPr>
              <w:pStyle w:val="Zawartotabeli"/>
              <w:spacing w:before="57" w:after="57" w:line="276" w:lineRule="auto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01012A" w:rsidTr="00610A4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01012A" w:rsidRDefault="0001012A" w:rsidP="00610A4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WYKŁADY</w:t>
            </w:r>
          </w:p>
          <w:p w:rsidR="003B320A" w:rsidRPr="003B320A" w:rsidRDefault="003B320A" w:rsidP="00610A47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420"/>
              </w:tabs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t>P</w:t>
            </w:r>
            <w:r w:rsidRPr="008A4716">
              <w:t>ojęcie zdrowia i choroby. Niepełnosprawność jako wyraz obniżonej wydolności regulacyjnej</w:t>
            </w:r>
            <w:r>
              <w:t>.</w:t>
            </w:r>
            <w:r w:rsidRPr="008A4716">
              <w:t xml:space="preserve"> </w:t>
            </w:r>
          </w:p>
          <w:p w:rsidR="0001012A" w:rsidRPr="00582883" w:rsidRDefault="0001012A" w:rsidP="00610A47">
            <w:pPr>
              <w:widowControl/>
              <w:numPr>
                <w:ilvl w:val="0"/>
                <w:numId w:val="1"/>
              </w:numPr>
              <w:tabs>
                <w:tab w:val="clear" w:pos="360"/>
                <w:tab w:val="num" w:pos="420"/>
              </w:tabs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5828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Sytuacje trudne. Stres i frustracja u osób </w:t>
            </w:r>
            <w:r w:rsidR="003B320A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przewlekle chorych i </w:t>
            </w:r>
            <w:r w:rsidRPr="005828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niepełnosprawnych ruchowo.</w:t>
            </w:r>
          </w:p>
          <w:p w:rsidR="0001012A" w:rsidRPr="00582883" w:rsidRDefault="0001012A" w:rsidP="00610A47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5828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Proces przystosowania się do życia z niepełnosprawnością </w:t>
            </w:r>
            <w:r w:rsidR="003B320A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somatyczną</w:t>
            </w:r>
            <w:r w:rsidRPr="005828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- sytuacje nagłej utraty sprawności, sytuacje </w:t>
            </w:r>
            <w:r w:rsidR="003B320A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choroby i </w:t>
            </w:r>
            <w:r w:rsidRPr="005828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niepełnosprawności od urodzenia lub utraty sprawności we wczesnym dzieciństwie,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5828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sytuacje stopniowej utraty lub zmniejszania się sprawności</w:t>
            </w:r>
          </w:p>
          <w:p w:rsidR="0001012A" w:rsidRDefault="0001012A" w:rsidP="00610A47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5828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Wpływ </w:t>
            </w:r>
            <w:r w:rsidR="003B320A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choroby przewlekłej i </w:t>
            </w:r>
            <w:r w:rsidRPr="005828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schorzenia narządu ruchu </w:t>
            </w:r>
            <w:r w:rsidR="003B320A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oraz </w:t>
            </w:r>
            <w:r w:rsidRPr="00582883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sytuacji z nim związanych na: rozwój fizyczny i ruchowy, procesy poznawcze, procesy emocjonalno-motywacyjne.</w:t>
            </w:r>
          </w:p>
          <w:p w:rsidR="0001012A" w:rsidRPr="00582883" w:rsidRDefault="003B320A" w:rsidP="00610A47">
            <w:pPr>
              <w:widowControl/>
              <w:numPr>
                <w:ilvl w:val="0"/>
                <w:numId w:val="1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Formy i m</w:t>
            </w:r>
            <w:r w:rsidR="0001012A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etody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rehabilitacji </w:t>
            </w:r>
            <w:r w:rsidR="0001012A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najczęściej stosowane w pracy z osobami z niepełnosprawnością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somatyczną.</w:t>
            </w:r>
          </w:p>
          <w:p w:rsidR="0001012A" w:rsidRDefault="0001012A" w:rsidP="00610A4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  <w:p w:rsidR="0001012A" w:rsidRDefault="0001012A" w:rsidP="00610A4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ĆWICZENIA </w:t>
            </w:r>
          </w:p>
          <w:p w:rsidR="00CB5A99" w:rsidRPr="00CB5A99" w:rsidRDefault="00CB5A99" w:rsidP="00CB5A99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CB5A9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Diagnoza psychospołecznego funkcjonowania osób niepełnosprawnych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somatycznie </w:t>
            </w:r>
            <w:r w:rsidRPr="00CB5A9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jako podstawa procesu rehabilitacji.</w:t>
            </w:r>
          </w:p>
          <w:p w:rsidR="00CB5A99" w:rsidRPr="00CB5A99" w:rsidRDefault="00CB5A99" w:rsidP="00CB5A99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CB5A9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Podstawowe założenia, cele i zadania warunkujące rewalidacyjny charakter pracy z oso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bami  niepełnosprawnymi ruchowo i przewlekle chorymi.</w:t>
            </w:r>
          </w:p>
          <w:p w:rsidR="00CB5A99" w:rsidRPr="00CB5A99" w:rsidRDefault="00CB5A99" w:rsidP="00CB5A99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CB5A9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Rehabilitacja medyczna i jej formy.</w:t>
            </w:r>
          </w:p>
          <w:p w:rsidR="00CB5A99" w:rsidRDefault="00CB5A99" w:rsidP="00CB5A99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CB5A9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Rehabilitacja psychologiczna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  <w:p w:rsidR="00CB5A99" w:rsidRPr="00CB5A99" w:rsidRDefault="00CB5A99" w:rsidP="00CB5A99">
            <w:pPr>
              <w:widowControl/>
              <w:suppressAutoHyphens w:val="0"/>
              <w:autoSpaceDE/>
              <w:autoSpaceDN w:val="0"/>
              <w:spacing w:line="276" w:lineRule="auto"/>
              <w:ind w:left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lastRenderedPageBreak/>
              <w:t xml:space="preserve">-  </w:t>
            </w:r>
            <w:r w:rsidRPr="00CB5A9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rehabilitacja psychologiczna w formie psychoterapii</w:t>
            </w:r>
          </w:p>
          <w:p w:rsidR="00CB5A99" w:rsidRPr="00CB5A99" w:rsidRDefault="00CB5A99" w:rsidP="00CB5A99">
            <w:pPr>
              <w:widowControl/>
              <w:suppressAutoHyphens w:val="0"/>
              <w:autoSpaceDE/>
              <w:autoSpaceDN w:val="0"/>
              <w:spacing w:line="276" w:lineRule="auto"/>
              <w:ind w:left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-  </w:t>
            </w:r>
            <w:r w:rsidRPr="00CB5A9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poradnictwo rehabilitacyjne</w:t>
            </w:r>
          </w:p>
          <w:p w:rsidR="00CB5A99" w:rsidRPr="00CB5A99" w:rsidRDefault="00CB5A99" w:rsidP="00CB5A99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CB5A9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Rehabilitacja społeczna i zawodowa. Psychospołeczne funkcjonowanie osób niepełnosprawnych dorosłych.</w:t>
            </w:r>
          </w:p>
          <w:p w:rsidR="00CB5A99" w:rsidRPr="00CB5A99" w:rsidRDefault="00CB5A99" w:rsidP="00CB5A99">
            <w:pPr>
              <w:widowControl/>
              <w:numPr>
                <w:ilvl w:val="0"/>
                <w:numId w:val="2"/>
              </w:numPr>
              <w:suppressAutoHyphens w:val="0"/>
              <w:autoSpaceDE/>
              <w:autoSpaceDN w:val="0"/>
              <w:spacing w:line="276" w:lineRule="auto"/>
              <w:ind w:left="357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CB5A9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Rewalidacja osób ze znacznym ograniczeniem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sprawności</w:t>
            </w:r>
            <w:r w:rsidRPr="00CB5A9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(mózgowe porażenie dziecięce, rozszczep kręgosłupa).</w:t>
            </w:r>
          </w:p>
          <w:p w:rsidR="00CB5A99" w:rsidRPr="00CB5A99" w:rsidRDefault="00CB5A99" w:rsidP="00CB5A99">
            <w:pPr>
              <w:widowControl/>
              <w:suppressAutoHyphens w:val="0"/>
              <w:autoSpaceDE/>
              <w:autoSpaceDN w:val="0"/>
              <w:spacing w:line="276" w:lineRule="auto"/>
              <w:ind w:left="357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CB5A9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Ćwiczenia z zakresu schematu ciała.</w:t>
            </w:r>
          </w:p>
          <w:p w:rsidR="00CB5A99" w:rsidRPr="00CB5A99" w:rsidRDefault="00CB5A99" w:rsidP="00CB5A99">
            <w:pPr>
              <w:widowControl/>
              <w:suppressAutoHyphens w:val="0"/>
              <w:autoSpaceDE/>
              <w:autoSpaceDN w:val="0"/>
              <w:spacing w:line="276" w:lineRule="auto"/>
              <w:ind w:left="356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- </w:t>
            </w:r>
            <w:r w:rsidRPr="00CB5A9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Psychoterapeutyczna metoda uświadamiania schematu własnego ciała i orientacji 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                    </w:t>
            </w:r>
            <w:r w:rsidRPr="00CB5A9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  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   </w:t>
            </w:r>
            <w:r w:rsidRPr="00CB5A9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w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CB5A9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przestrzeni.</w:t>
            </w:r>
          </w:p>
          <w:p w:rsidR="00CB5A99" w:rsidRDefault="00CB5A99" w:rsidP="00CB5A99">
            <w:pPr>
              <w:widowControl/>
              <w:suppressAutoHyphens w:val="0"/>
              <w:autoSpaceDE/>
              <w:autoSpaceDN w:val="0"/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 xml:space="preserve">      - </w:t>
            </w:r>
            <w:r w:rsidRPr="00CB5A9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Metoda usprawniania ruchowego „</w:t>
            </w:r>
            <w:proofErr w:type="spellStart"/>
            <w:r w:rsidRPr="00CB5A9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Peto</w:t>
            </w:r>
            <w:proofErr w:type="spellEnd"/>
            <w:r w:rsidRPr="00CB5A9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”.</w:t>
            </w:r>
          </w:p>
          <w:p w:rsidR="00CB5A99" w:rsidRPr="00CB5A99" w:rsidRDefault="00CB5A99" w:rsidP="00CB5A99">
            <w:pPr>
              <w:pStyle w:val="Akapitzlist"/>
              <w:widowControl/>
              <w:numPr>
                <w:ilvl w:val="0"/>
                <w:numId w:val="17"/>
              </w:numPr>
              <w:suppressAutoHyphens w:val="0"/>
              <w:autoSpaceDE/>
              <w:autoSpaceDN w:val="0"/>
              <w:spacing w:line="276" w:lineRule="auto"/>
              <w:ind w:left="72" w:hanging="72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  <w:r w:rsidRPr="00CB5A99"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  <w:t>Organizacja szkolnictwa dla dzieci przewlekle chorych i z niepełnosprawnością ruchową. Klasy integracyjne. Inkluzja. Szkoły sanatoryjne i szpitalne. Nauczanie indywidualne.</w:t>
            </w:r>
          </w:p>
          <w:p w:rsidR="00CB5A99" w:rsidRPr="00CB5A99" w:rsidRDefault="00CB5A99" w:rsidP="00CB5A99">
            <w:pPr>
              <w:widowControl/>
              <w:numPr>
                <w:ilvl w:val="0"/>
                <w:numId w:val="11"/>
              </w:numPr>
              <w:suppressAutoHyphens w:val="0"/>
              <w:autoSpaceDE/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B5A99">
              <w:rPr>
                <w:rFonts w:ascii="Arial" w:hAnsi="Arial" w:cs="Arial"/>
                <w:sz w:val="20"/>
                <w:szCs w:val="20"/>
                <w:lang w:eastAsia="en-US"/>
              </w:rPr>
              <w:t>Poziom wydolności wysiłkowej jako centralne zagadnienie nauczania dzieci w szkołach szpitalnych i sanatoryjnych.</w:t>
            </w:r>
          </w:p>
          <w:p w:rsidR="00CB5A99" w:rsidRPr="00CB5A99" w:rsidRDefault="00CB5A99" w:rsidP="00CB5A99">
            <w:pPr>
              <w:widowControl/>
              <w:numPr>
                <w:ilvl w:val="0"/>
                <w:numId w:val="13"/>
              </w:numPr>
              <w:suppressAutoHyphens w:val="0"/>
              <w:autoSpaceDE/>
              <w:autoSpaceDN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B5A99">
              <w:rPr>
                <w:rFonts w:ascii="Arial" w:hAnsi="Arial" w:cs="Arial"/>
                <w:sz w:val="20"/>
                <w:szCs w:val="20"/>
                <w:lang w:eastAsia="en-US"/>
              </w:rPr>
              <w:t xml:space="preserve">Metody kształcenia dzieci przewlekle chorych: nauczanie czynnościowe, metoda ośrodków pracy, techniki </w:t>
            </w:r>
            <w:proofErr w:type="spellStart"/>
            <w:r w:rsidRPr="00CB5A99">
              <w:rPr>
                <w:rFonts w:ascii="Arial" w:hAnsi="Arial" w:cs="Arial"/>
                <w:sz w:val="20"/>
                <w:szCs w:val="20"/>
                <w:lang w:eastAsia="en-US"/>
              </w:rPr>
              <w:t>Freineta</w:t>
            </w:r>
            <w:proofErr w:type="spellEnd"/>
            <w:r w:rsidRPr="00CB5A99">
              <w:rPr>
                <w:rFonts w:ascii="Arial" w:hAnsi="Arial" w:cs="Arial"/>
                <w:sz w:val="20"/>
                <w:szCs w:val="20"/>
                <w:lang w:eastAsia="en-US"/>
              </w:rPr>
              <w:t>, metoda projektów.</w:t>
            </w:r>
          </w:p>
          <w:p w:rsidR="0001012A" w:rsidRDefault="0001012A" w:rsidP="00CB5A99">
            <w:pPr>
              <w:widowControl/>
              <w:suppressAutoHyphens w:val="0"/>
              <w:autoSpaceDE/>
              <w:autoSpaceDN w:val="0"/>
              <w:spacing w:line="276" w:lineRule="auto"/>
              <w:ind w:left="3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B5A99" w:rsidTr="00610A4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CB5A99" w:rsidRDefault="00CB5A99" w:rsidP="00610A4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01012A" w:rsidTr="00610A4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D3123" w:rsidRDefault="009D3123" w:rsidP="00610A47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line="276" w:lineRule="auto"/>
              <w:rPr>
                <w:sz w:val="20"/>
                <w:szCs w:val="20"/>
              </w:rPr>
            </w:pPr>
            <w:r w:rsidRPr="00F60683">
              <w:rPr>
                <w:sz w:val="20"/>
                <w:szCs w:val="20"/>
              </w:rPr>
              <w:t xml:space="preserve">PILECKA W. (2011). Psychologia zdrowia dzieci i młodzieży. Kraków: UJ. </w:t>
            </w:r>
          </w:p>
          <w:p w:rsidR="0001012A" w:rsidRPr="00F60683" w:rsidRDefault="009D3123" w:rsidP="00610A47">
            <w:pPr>
              <w:widowControl/>
              <w:numPr>
                <w:ilvl w:val="0"/>
                <w:numId w:val="4"/>
              </w:numPr>
              <w:suppressAutoHyphens w:val="0"/>
              <w:autoSpaceDE/>
              <w:spacing w:line="276" w:lineRule="auto"/>
              <w:rPr>
                <w:sz w:val="20"/>
                <w:szCs w:val="20"/>
              </w:rPr>
            </w:pPr>
            <w:r w:rsidRPr="00F60683">
              <w:rPr>
                <w:sz w:val="20"/>
                <w:szCs w:val="20"/>
              </w:rPr>
              <w:t xml:space="preserve"> </w:t>
            </w:r>
            <w:r w:rsidR="0001012A" w:rsidRPr="00F60683">
              <w:rPr>
                <w:sz w:val="20"/>
                <w:szCs w:val="20"/>
              </w:rPr>
              <w:t xml:space="preserve">OBUCHOWSKA I. (2005). Dziecko niepełnosprawne w rodzinie. </w:t>
            </w:r>
            <w:proofErr w:type="spellStart"/>
            <w:r w:rsidR="0001012A" w:rsidRPr="00F60683">
              <w:rPr>
                <w:sz w:val="20"/>
                <w:szCs w:val="20"/>
              </w:rPr>
              <w:t>Warszawa:WSiP</w:t>
            </w:r>
            <w:proofErr w:type="spellEnd"/>
            <w:r w:rsidR="0001012A" w:rsidRPr="00F60683">
              <w:rPr>
                <w:sz w:val="20"/>
                <w:szCs w:val="20"/>
              </w:rPr>
              <w:t>.</w:t>
            </w:r>
          </w:p>
          <w:p w:rsidR="009D3123" w:rsidRPr="009D3123" w:rsidRDefault="009D3123" w:rsidP="009D3123">
            <w:pPr>
              <w:widowControl/>
              <w:numPr>
                <w:ilvl w:val="0"/>
                <w:numId w:val="18"/>
              </w:numPr>
              <w:suppressAutoHyphens w:val="0"/>
              <w:autoSpaceDE/>
              <w:ind w:left="781" w:hanging="425"/>
              <w:jc w:val="both"/>
              <w:rPr>
                <w:sz w:val="20"/>
                <w:szCs w:val="20"/>
              </w:rPr>
            </w:pPr>
            <w:r w:rsidRPr="009D3123">
              <w:rPr>
                <w:sz w:val="20"/>
                <w:szCs w:val="20"/>
              </w:rPr>
              <w:t>OSSOWSKI R. (1999), Teoretyczne i praktyczne podstawy rehabilitacji, Bydgoszcz: Wyda</w:t>
            </w:r>
            <w:r>
              <w:rPr>
                <w:sz w:val="20"/>
                <w:szCs w:val="20"/>
              </w:rPr>
              <w:t>.</w:t>
            </w:r>
            <w:r w:rsidRPr="009D3123">
              <w:rPr>
                <w:sz w:val="20"/>
                <w:szCs w:val="20"/>
              </w:rPr>
              <w:t xml:space="preserve"> WSP</w:t>
            </w:r>
            <w:r>
              <w:rPr>
                <w:sz w:val="20"/>
                <w:szCs w:val="20"/>
              </w:rPr>
              <w:t>.</w:t>
            </w:r>
          </w:p>
          <w:p w:rsidR="0001012A" w:rsidRDefault="0001012A" w:rsidP="009D3123">
            <w:pPr>
              <w:spacing w:line="276" w:lineRule="auto"/>
              <w:ind w:left="720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01012A" w:rsidTr="00610A4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9D3123" w:rsidRPr="009D3123" w:rsidRDefault="009D3123" w:rsidP="009D3123">
            <w:pPr>
              <w:widowControl/>
              <w:numPr>
                <w:ilvl w:val="0"/>
                <w:numId w:val="18"/>
              </w:numPr>
              <w:suppressAutoHyphens w:val="0"/>
              <w:autoSpaceDE/>
              <w:ind w:firstLine="73"/>
              <w:jc w:val="both"/>
              <w:rPr>
                <w:sz w:val="20"/>
                <w:szCs w:val="20"/>
              </w:rPr>
            </w:pPr>
            <w:r w:rsidRPr="009D3123">
              <w:rPr>
                <w:sz w:val="20"/>
                <w:szCs w:val="20"/>
              </w:rPr>
              <w:t>Pilecka W. (2002)</w:t>
            </w:r>
            <w:r>
              <w:rPr>
                <w:sz w:val="20"/>
                <w:szCs w:val="20"/>
              </w:rPr>
              <w:t>.</w:t>
            </w:r>
            <w:r w:rsidRPr="009D3123">
              <w:rPr>
                <w:sz w:val="20"/>
                <w:szCs w:val="20"/>
              </w:rPr>
              <w:t xml:space="preserve"> Przewlekła choroba somatyczna w życiu i rozwoju dziecka</w:t>
            </w:r>
            <w:r>
              <w:rPr>
                <w:sz w:val="20"/>
                <w:szCs w:val="20"/>
              </w:rPr>
              <w:t>.</w:t>
            </w:r>
            <w:r w:rsidRPr="009D3123">
              <w:rPr>
                <w:sz w:val="20"/>
                <w:szCs w:val="20"/>
              </w:rPr>
              <w:t>, Kraków: Wyd</w:t>
            </w:r>
            <w:r>
              <w:rPr>
                <w:sz w:val="20"/>
                <w:szCs w:val="20"/>
              </w:rPr>
              <w:t>.</w:t>
            </w:r>
            <w:r w:rsidRPr="009D3123">
              <w:rPr>
                <w:sz w:val="20"/>
                <w:szCs w:val="20"/>
              </w:rPr>
              <w:t xml:space="preserve"> UJ</w:t>
            </w:r>
            <w:r>
              <w:rPr>
                <w:sz w:val="20"/>
                <w:szCs w:val="20"/>
              </w:rPr>
              <w:t>.</w:t>
            </w:r>
          </w:p>
          <w:p w:rsidR="009D3123" w:rsidRPr="009D3123" w:rsidRDefault="009D3123" w:rsidP="009D3123">
            <w:pPr>
              <w:widowControl/>
              <w:numPr>
                <w:ilvl w:val="0"/>
                <w:numId w:val="4"/>
              </w:numPr>
              <w:suppressAutoHyphens w:val="0"/>
              <w:autoSpaceDE/>
              <w:rPr>
                <w:sz w:val="20"/>
                <w:szCs w:val="20"/>
              </w:rPr>
            </w:pPr>
            <w:r w:rsidRPr="009D3123">
              <w:rPr>
                <w:sz w:val="20"/>
                <w:szCs w:val="20"/>
              </w:rPr>
              <w:t>BORKOWSKA M. (2012). Dziecko z niepełnosprawnością ruchową. Warszawa: PZWL.</w:t>
            </w:r>
          </w:p>
          <w:p w:rsidR="0001012A" w:rsidRPr="009D3123" w:rsidRDefault="0001012A" w:rsidP="009D3123">
            <w:pPr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D3123">
              <w:rPr>
                <w:sz w:val="20"/>
                <w:szCs w:val="20"/>
              </w:rPr>
              <w:t xml:space="preserve">PILECKA W., MAJEWICZ P., ZAWADZKI A. (1999). Jak wspomagać psychospołeczny rozwój dzieci niepełnosprawnych somatycznie, Kraków: Wydawnictwo Edukacyjne. </w:t>
            </w:r>
          </w:p>
          <w:p w:rsidR="0001012A" w:rsidRDefault="0001012A" w:rsidP="009D3123">
            <w:pPr>
              <w:ind w:left="720"/>
              <w:rPr>
                <w:rFonts w:ascii="Arial" w:hAnsi="Arial" w:cs="Arial"/>
                <w:szCs w:val="16"/>
                <w:lang w:eastAsia="en-US"/>
              </w:rPr>
            </w:pPr>
          </w:p>
        </w:tc>
      </w:tr>
    </w:tbl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p w:rsidR="0001012A" w:rsidRDefault="0001012A" w:rsidP="0001012A">
      <w:pPr>
        <w:pStyle w:val="Tekstdymka1"/>
        <w:rPr>
          <w:rFonts w:ascii="Arial" w:hAnsi="Arial" w:cs="Arial"/>
          <w:sz w:val="22"/>
        </w:rPr>
      </w:pPr>
    </w:p>
    <w:p w:rsidR="0001012A" w:rsidRDefault="0001012A" w:rsidP="0001012A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01012A" w:rsidRDefault="0001012A" w:rsidP="0001012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5"/>
        <w:gridCol w:w="5542"/>
        <w:gridCol w:w="1051"/>
      </w:tblGrid>
      <w:tr w:rsidR="0001012A" w:rsidTr="00610A4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012A" w:rsidRDefault="0001012A" w:rsidP="00610A4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012A" w:rsidRDefault="0001012A" w:rsidP="00610A4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012A" w:rsidRDefault="0001012A" w:rsidP="00B00B9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B00B99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01012A" w:rsidTr="00610A47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012A" w:rsidRDefault="0001012A" w:rsidP="00610A4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012A" w:rsidRDefault="0001012A" w:rsidP="00610A4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012A" w:rsidRDefault="00B00B99" w:rsidP="00610A4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01012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01012A" w:rsidTr="00610A47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012A" w:rsidRDefault="0001012A" w:rsidP="00610A4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012A" w:rsidRDefault="0001012A" w:rsidP="00610A4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012A" w:rsidRDefault="0001012A" w:rsidP="00610A4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01012A" w:rsidTr="00610A4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012A" w:rsidRDefault="0001012A" w:rsidP="00610A4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012A" w:rsidRDefault="0001012A" w:rsidP="00610A4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012A" w:rsidRDefault="00D73921" w:rsidP="00610A4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01012A" w:rsidTr="00610A47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012A" w:rsidRDefault="0001012A" w:rsidP="00610A4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012A" w:rsidRDefault="0001012A" w:rsidP="00610A4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01012A" w:rsidRDefault="0001012A" w:rsidP="00610A4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1012A" w:rsidTr="00610A47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012A" w:rsidRDefault="0001012A" w:rsidP="00610A4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012A" w:rsidRDefault="0001012A" w:rsidP="00610A4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012A" w:rsidRDefault="00D73921" w:rsidP="00610A4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01012A" w:rsidTr="00610A47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012A" w:rsidRDefault="0001012A" w:rsidP="00610A4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012A" w:rsidRDefault="0001012A" w:rsidP="00610A4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012A" w:rsidRDefault="00D73921" w:rsidP="00D7392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1012A" w:rsidTr="00610A4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012A" w:rsidRDefault="0001012A" w:rsidP="00610A4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012A" w:rsidRDefault="00D73921" w:rsidP="00610A4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55</w:t>
            </w:r>
          </w:p>
        </w:tc>
      </w:tr>
      <w:tr w:rsidR="0001012A" w:rsidTr="00610A4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01012A" w:rsidRDefault="0001012A" w:rsidP="00610A4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01012A" w:rsidRDefault="00D73921" w:rsidP="00610A4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01012A" w:rsidRDefault="0001012A" w:rsidP="0001012A">
      <w:pPr>
        <w:pStyle w:val="Tekstdymka1"/>
        <w:rPr>
          <w:rFonts w:ascii="Arial" w:hAnsi="Arial" w:cs="Arial"/>
          <w:sz w:val="22"/>
        </w:rPr>
      </w:pPr>
    </w:p>
    <w:p w:rsidR="0001012A" w:rsidRDefault="0001012A" w:rsidP="0001012A"/>
    <w:p w:rsidR="0001012A" w:rsidRDefault="0001012A" w:rsidP="0001012A"/>
    <w:p w:rsidR="0001012A" w:rsidRDefault="0001012A" w:rsidP="0001012A"/>
    <w:p w:rsidR="0001012A" w:rsidRDefault="0001012A" w:rsidP="0001012A"/>
    <w:p w:rsidR="003C2E29" w:rsidRDefault="003C2E29"/>
    <w:sectPr w:rsidR="003C2E29" w:rsidSect="003C2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9C30F8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FA2453C"/>
    <w:multiLevelType w:val="singleLevel"/>
    <w:tmpl w:val="B540FFE2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207900F7"/>
    <w:multiLevelType w:val="hybridMultilevel"/>
    <w:tmpl w:val="47F63B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3D48CC"/>
    <w:multiLevelType w:val="hybridMultilevel"/>
    <w:tmpl w:val="1D4C754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4DB29EC"/>
    <w:multiLevelType w:val="singleLevel"/>
    <w:tmpl w:val="5094A2FC"/>
    <w:lvl w:ilvl="0">
      <w:start w:val="1"/>
      <w:numFmt w:val="lowerLetter"/>
      <w:lvlText w:val="%1) "/>
      <w:legacy w:legacy="1" w:legacySpace="0" w:legacyIndent="283"/>
      <w:lvlJc w:val="left"/>
      <w:pPr>
        <w:ind w:left="988" w:hanging="283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6">
    <w:nsid w:val="2C0B6152"/>
    <w:multiLevelType w:val="hybridMultilevel"/>
    <w:tmpl w:val="BDCA7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73050F"/>
    <w:multiLevelType w:val="hybridMultilevel"/>
    <w:tmpl w:val="8E389F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3F612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6947918"/>
    <w:multiLevelType w:val="hybridMultilevel"/>
    <w:tmpl w:val="D084EA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2E1007F"/>
    <w:multiLevelType w:val="hybridMultilevel"/>
    <w:tmpl w:val="64AEF7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CD7E4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2BB1F5D"/>
    <w:multiLevelType w:val="hybridMultilevel"/>
    <w:tmpl w:val="E59AF4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59A4641"/>
    <w:multiLevelType w:val="singleLevel"/>
    <w:tmpl w:val="C53C13EE"/>
    <w:lvl w:ilvl="0">
      <w:start w:val="2"/>
      <w:numFmt w:val="decimal"/>
      <w:lvlText w:val="%1. "/>
      <w:legacy w:legacy="1" w:legacySpace="0" w:legacyIndent="283"/>
      <w:lvlJc w:val="left"/>
      <w:pPr>
        <w:ind w:left="988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>
    <w:nsid w:val="73C8194D"/>
    <w:multiLevelType w:val="hybridMultilevel"/>
    <w:tmpl w:val="A1B4F5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6A706A"/>
    <w:multiLevelType w:val="hybridMultilevel"/>
    <w:tmpl w:val="E24E6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3"/>
  </w:num>
  <w:num w:numId="6">
    <w:abstractNumId w:val="13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988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7">
    <w:abstractNumId w:val="5"/>
  </w:num>
  <w:num w:numId="8">
    <w:abstractNumId w:val="8"/>
  </w:num>
  <w:num w:numId="9">
    <w:abstractNumId w:val="2"/>
    <w:lvlOverride w:ilvl="0">
      <w:lvl w:ilvl="0">
        <w:start w:val="10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10">
    <w:abstractNumId w:val="2"/>
    <w:lvlOverride w:ilvl="0">
      <w:lvl w:ilvl="0">
        <w:start w:val="1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11">
    <w:abstractNumId w:val="12"/>
  </w:num>
  <w:num w:numId="12">
    <w:abstractNumId w:val="10"/>
  </w:num>
  <w:num w:numId="13">
    <w:abstractNumId w:val="7"/>
  </w:num>
  <w:num w:numId="14">
    <w:abstractNumId w:val="6"/>
  </w:num>
  <w:num w:numId="15">
    <w:abstractNumId w:val="4"/>
  </w:num>
  <w:num w:numId="16">
    <w:abstractNumId w:val="15"/>
  </w:num>
  <w:num w:numId="17">
    <w:abstractNumId w:val="3"/>
  </w:num>
  <w:num w:numId="1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1012A"/>
    <w:rsid w:val="0001012A"/>
    <w:rsid w:val="000C6FA2"/>
    <w:rsid w:val="001556E3"/>
    <w:rsid w:val="00250A33"/>
    <w:rsid w:val="003B320A"/>
    <w:rsid w:val="003C2E29"/>
    <w:rsid w:val="003F0E67"/>
    <w:rsid w:val="00420E47"/>
    <w:rsid w:val="00541B61"/>
    <w:rsid w:val="00560674"/>
    <w:rsid w:val="00662028"/>
    <w:rsid w:val="007554C2"/>
    <w:rsid w:val="00782D06"/>
    <w:rsid w:val="00876363"/>
    <w:rsid w:val="009D3123"/>
    <w:rsid w:val="00A229A5"/>
    <w:rsid w:val="00B00B99"/>
    <w:rsid w:val="00B532C7"/>
    <w:rsid w:val="00B82F0D"/>
    <w:rsid w:val="00BA14FF"/>
    <w:rsid w:val="00BF6E5B"/>
    <w:rsid w:val="00CB5A99"/>
    <w:rsid w:val="00CB763F"/>
    <w:rsid w:val="00D73921"/>
    <w:rsid w:val="00EC3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012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1012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012A"/>
    <w:rPr>
      <w:rFonts w:ascii="Verdana" w:eastAsia="Times New Roman" w:hAnsi="Verdana" w:cs="Times New Roman"/>
      <w:sz w:val="28"/>
      <w:szCs w:val="28"/>
      <w:lang w:eastAsia="pl-PL"/>
    </w:rPr>
  </w:style>
  <w:style w:type="paragraph" w:styleId="Zwykytekst">
    <w:name w:val="Plain Text"/>
    <w:basedOn w:val="Normalny"/>
    <w:link w:val="ZwykytekstZnak"/>
    <w:unhideWhenUsed/>
    <w:rsid w:val="0001012A"/>
    <w:pPr>
      <w:widowControl/>
      <w:suppressAutoHyphens w:val="0"/>
      <w:autoSpaceDE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01012A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awartotabeli">
    <w:name w:val="Zawartość tabeli"/>
    <w:basedOn w:val="Normalny"/>
    <w:rsid w:val="0001012A"/>
    <w:pPr>
      <w:suppressLineNumbers/>
    </w:pPr>
  </w:style>
  <w:style w:type="paragraph" w:customStyle="1" w:styleId="Tekstdymka1">
    <w:name w:val="Tekst dymka1"/>
    <w:basedOn w:val="Normalny"/>
    <w:rsid w:val="0001012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B5A99"/>
    <w:pPr>
      <w:ind w:left="720"/>
      <w:contextualSpacing/>
    </w:pPr>
  </w:style>
  <w:style w:type="character" w:styleId="Wyrnieniedelikatne">
    <w:name w:val="Subtle Emphasis"/>
    <w:qFormat/>
    <w:rsid w:val="00541B61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0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1127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Majewicz P.</dc:creator>
  <cp:lastModifiedBy>Piotrek</cp:lastModifiedBy>
  <cp:revision>14</cp:revision>
  <dcterms:created xsi:type="dcterms:W3CDTF">2015-11-12T14:33:00Z</dcterms:created>
  <dcterms:modified xsi:type="dcterms:W3CDTF">2017-09-24T10:33:00Z</dcterms:modified>
</cp:coreProperties>
</file>