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699"/>
        <w:gridCol w:w="702"/>
        <w:gridCol w:w="699"/>
        <w:gridCol w:w="702"/>
        <w:gridCol w:w="699"/>
        <w:gridCol w:w="702"/>
        <w:gridCol w:w="704"/>
        <w:gridCol w:w="702"/>
        <w:gridCol w:w="699"/>
        <w:gridCol w:w="719"/>
        <w:gridCol w:w="687"/>
        <w:gridCol w:w="665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8.II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Wybrane elementy z metodyki pracy logopedycznej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bCs/>
                <w:sz w:val="20"/>
                <w:szCs w:val="20"/>
              </w:rPr>
              <w:t>K.Plutecka</w:t>
            </w:r>
            <w:proofErr w:type="spellEnd"/>
            <w:r w:rsidRPr="00515DDA">
              <w:rPr>
                <w:bCs/>
                <w:sz w:val="20"/>
                <w:szCs w:val="20"/>
              </w:rPr>
              <w:t>, prof. UP</w:t>
            </w:r>
            <w:r w:rsidR="0058611A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9.II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2-19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bCs/>
                <w:sz w:val="20"/>
                <w:szCs w:val="20"/>
              </w:rPr>
              <w:t>K.Plutecka</w:t>
            </w:r>
            <w:proofErr w:type="spellEnd"/>
            <w:r w:rsidRPr="00515DDA">
              <w:rPr>
                <w:bCs/>
                <w:sz w:val="20"/>
                <w:szCs w:val="20"/>
              </w:rPr>
              <w:t>, prof. UP</w:t>
            </w:r>
            <w:r w:rsidR="0058611A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E.Lubińska-Kościółek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E.Lubińska-Kościółek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bCs/>
                <w:sz w:val="20"/>
                <w:szCs w:val="20"/>
              </w:rPr>
              <w:t>K.Plutecka</w:t>
            </w:r>
            <w:proofErr w:type="spellEnd"/>
            <w:r w:rsidRPr="00515DDA">
              <w:rPr>
                <w:bCs/>
                <w:sz w:val="20"/>
                <w:szCs w:val="20"/>
              </w:rPr>
              <w:t>, prof. UP</w:t>
            </w:r>
            <w:r w:rsidR="0058611A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10.II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Alternatywne i wspomagające metody komunikacji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E.Lubińska-Kościółek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bCs/>
                <w:sz w:val="20"/>
                <w:szCs w:val="20"/>
              </w:rPr>
              <w:t>K.Plutecka</w:t>
            </w:r>
            <w:proofErr w:type="spellEnd"/>
            <w:r w:rsidRPr="00515DDA">
              <w:rPr>
                <w:bCs/>
                <w:sz w:val="20"/>
                <w:szCs w:val="20"/>
              </w:rPr>
              <w:t>, prof. UP</w:t>
            </w:r>
            <w:r w:rsidR="0058611A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Wybrane elementy z metodyki pracy logopedycznej 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bCs/>
                <w:sz w:val="20"/>
                <w:szCs w:val="20"/>
              </w:rPr>
              <w:t>K.Plutecka</w:t>
            </w:r>
            <w:proofErr w:type="spellEnd"/>
            <w:r w:rsidRPr="00515DDA">
              <w:rPr>
                <w:bCs/>
                <w:sz w:val="20"/>
                <w:szCs w:val="20"/>
              </w:rPr>
              <w:t>, prof. UP</w:t>
            </w:r>
            <w:r w:rsidR="0058611A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10"/>
        <w:gridCol w:w="699"/>
        <w:gridCol w:w="702"/>
        <w:gridCol w:w="699"/>
        <w:gridCol w:w="713"/>
        <w:gridCol w:w="687"/>
        <w:gridCol w:w="662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</w:rPr>
              <w:t>K.Plutecka</w:t>
            </w:r>
            <w:proofErr w:type="spellEnd"/>
            <w:r w:rsidRPr="00515DDA">
              <w:rPr>
                <w:sz w:val="20"/>
                <w:szCs w:val="20"/>
              </w:rPr>
              <w:t xml:space="preserve">, </w:t>
            </w:r>
            <w:proofErr w:type="spellStart"/>
            <w:r w:rsidRPr="00515DDA">
              <w:rPr>
                <w:sz w:val="20"/>
                <w:szCs w:val="20"/>
              </w:rPr>
              <w:t>prof.UP</w:t>
            </w:r>
            <w:proofErr w:type="spellEnd"/>
            <w:r w:rsidR="0058611A">
              <w:rPr>
                <w:sz w:val="20"/>
                <w:szCs w:val="20"/>
              </w:rPr>
              <w:t xml:space="preserve"> s.405N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17.II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lastRenderedPageBreak/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8"/>
        <w:gridCol w:w="699"/>
        <w:gridCol w:w="704"/>
        <w:gridCol w:w="1400"/>
        <w:gridCol w:w="1400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8.III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Diagnoza i terapia zaburzeń zachowania dr </w:t>
            </w:r>
            <w:proofErr w:type="spellStart"/>
            <w:r w:rsidRPr="00515DDA">
              <w:rPr>
                <w:bCs/>
                <w:sz w:val="20"/>
                <w:szCs w:val="20"/>
              </w:rPr>
              <w:t>A.Buczek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</w:t>
            </w:r>
            <w:r w:rsidR="0058611A">
              <w:rPr>
                <w:sz w:val="20"/>
                <w:szCs w:val="20"/>
                <w:lang w:eastAsia="ar-SA"/>
              </w:rPr>
              <w:t>s.4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Diagnoza funkcjonalna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E.Dyduch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</w:rPr>
              <w:t>K.Plutecka</w:t>
            </w:r>
            <w:proofErr w:type="spellEnd"/>
            <w:r w:rsidRPr="00515DDA">
              <w:rPr>
                <w:sz w:val="20"/>
                <w:szCs w:val="20"/>
              </w:rPr>
              <w:t xml:space="preserve">, </w:t>
            </w:r>
            <w:proofErr w:type="spellStart"/>
            <w:r w:rsidRPr="00515DDA">
              <w:rPr>
                <w:sz w:val="20"/>
                <w:szCs w:val="20"/>
              </w:rPr>
              <w:t>prof.UP</w:t>
            </w:r>
            <w:proofErr w:type="spellEnd"/>
            <w:r w:rsidR="0058611A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</w:rPr>
              <w:t>K.Plutecka</w:t>
            </w:r>
            <w:proofErr w:type="spellEnd"/>
            <w:r w:rsidRPr="00515DDA">
              <w:rPr>
                <w:sz w:val="20"/>
                <w:szCs w:val="20"/>
              </w:rPr>
              <w:t xml:space="preserve">, </w:t>
            </w:r>
            <w:proofErr w:type="spellStart"/>
            <w:r w:rsidRPr="00515DDA">
              <w:rPr>
                <w:sz w:val="20"/>
                <w:szCs w:val="20"/>
              </w:rPr>
              <w:t>prof.UP</w:t>
            </w:r>
            <w:proofErr w:type="spellEnd"/>
            <w:r w:rsidR="0058611A">
              <w:rPr>
                <w:sz w:val="20"/>
                <w:szCs w:val="20"/>
              </w:rPr>
              <w:t xml:space="preserve"> s.4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Diagnoza funkcjonalna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E.Dyduch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Diagnoza i terapia zaburzeń zachowania dr </w:t>
            </w:r>
            <w:proofErr w:type="spellStart"/>
            <w:r w:rsidRPr="00515DDA">
              <w:rPr>
                <w:bCs/>
                <w:sz w:val="20"/>
                <w:szCs w:val="20"/>
              </w:rPr>
              <w:t>A.Buczek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</w:t>
            </w:r>
            <w:r w:rsidR="00C80B79">
              <w:rPr>
                <w:sz w:val="20"/>
                <w:szCs w:val="20"/>
                <w:lang w:eastAsia="ar-SA"/>
              </w:rPr>
              <w:t>s.3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Diagnoza i terapia zaburzeń zachowania dr </w:t>
            </w:r>
            <w:proofErr w:type="spellStart"/>
            <w:r w:rsidRPr="00515DDA">
              <w:rPr>
                <w:bCs/>
                <w:sz w:val="20"/>
                <w:szCs w:val="20"/>
              </w:rPr>
              <w:t>A.Buczek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lastRenderedPageBreak/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1400"/>
        <w:gridCol w:w="1400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29.III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8.30 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- hospitacje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15DDA">
              <w:rPr>
                <w:sz w:val="20"/>
                <w:szCs w:val="20"/>
                <w:lang w:eastAsia="ar-SA"/>
              </w:rPr>
              <w:t>ZespółSzkół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Specjalnych Nr 13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>Grupa 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30.III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</w:rPr>
              <w:t>K.Plutecka</w:t>
            </w:r>
            <w:proofErr w:type="spellEnd"/>
            <w:r w:rsidRPr="00515DDA">
              <w:rPr>
                <w:sz w:val="20"/>
                <w:szCs w:val="20"/>
              </w:rPr>
              <w:t xml:space="preserve">, </w:t>
            </w:r>
            <w:proofErr w:type="spellStart"/>
            <w:r w:rsidRPr="00515DDA">
              <w:rPr>
                <w:sz w:val="20"/>
                <w:szCs w:val="20"/>
              </w:rPr>
              <w:t>prof.UP</w:t>
            </w:r>
            <w:proofErr w:type="spellEnd"/>
            <w:r w:rsidR="0058611A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>Diagnoza i wspomaganie rodziny z dzieckiem ze specjalnymi potrzebami rozwojowymi i edukacyjnymi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</w:rPr>
              <w:t>K.Plutecka</w:t>
            </w:r>
            <w:proofErr w:type="spellEnd"/>
            <w:r w:rsidRPr="00515DDA">
              <w:rPr>
                <w:sz w:val="20"/>
                <w:szCs w:val="20"/>
              </w:rPr>
              <w:t xml:space="preserve">, </w:t>
            </w:r>
            <w:proofErr w:type="spellStart"/>
            <w:r w:rsidRPr="00515DDA">
              <w:rPr>
                <w:sz w:val="20"/>
                <w:szCs w:val="20"/>
              </w:rPr>
              <w:t>prof.UP</w:t>
            </w:r>
            <w:proofErr w:type="spellEnd"/>
            <w:r w:rsidR="0058611A">
              <w:rPr>
                <w:sz w:val="20"/>
                <w:szCs w:val="20"/>
              </w:rPr>
              <w:t xml:space="preserve"> s.106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31.III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400F87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Diagnoza i terapia zaburzeń zachowania dr </w:t>
            </w:r>
            <w:proofErr w:type="spellStart"/>
            <w:r w:rsidRPr="00515DDA">
              <w:rPr>
                <w:bCs/>
                <w:sz w:val="20"/>
                <w:szCs w:val="20"/>
              </w:rPr>
              <w:t>A.Buczek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400F87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Diagnoza i terapia zaburzeń zachowania dr </w:t>
            </w:r>
            <w:proofErr w:type="spellStart"/>
            <w:r w:rsidRPr="00515DDA">
              <w:rPr>
                <w:bCs/>
                <w:sz w:val="20"/>
                <w:szCs w:val="20"/>
              </w:rPr>
              <w:t>A.Buczek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Praca z dziećmi ze złożonymi 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Dr hab.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D.Wolska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>, prof. UP</w:t>
            </w:r>
            <w:r w:rsidR="0058611A">
              <w:rPr>
                <w:sz w:val="20"/>
                <w:szCs w:val="20"/>
                <w:lang w:eastAsia="ar-SA"/>
              </w:rPr>
              <w:t xml:space="preserve"> s.3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both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26.IV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8.30 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- hospitacje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15DDA">
              <w:rPr>
                <w:sz w:val="20"/>
                <w:szCs w:val="20"/>
                <w:lang w:eastAsia="ar-SA"/>
              </w:rPr>
              <w:t>ZespółSzkół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Specjalnych Nr 13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>Grupa 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A.Mikrut,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27.IV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28.IV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17.V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 xml:space="preserve">8.30 Praca z dziećmi ze złożonymi </w:t>
            </w:r>
            <w:proofErr w:type="spellStart"/>
            <w:r w:rsidRPr="00515DDA">
              <w:rPr>
                <w:sz w:val="20"/>
                <w:szCs w:val="20"/>
                <w:lang w:eastAsia="ar-SA"/>
              </w:rPr>
              <w:t>niepełnosprawnościami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- hospitacje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515DDA">
              <w:rPr>
                <w:sz w:val="20"/>
                <w:szCs w:val="20"/>
                <w:lang w:eastAsia="ar-SA"/>
              </w:rPr>
              <w:t>ZespółSzkół</w:t>
            </w:r>
            <w:proofErr w:type="spellEnd"/>
            <w:r w:rsidRPr="00515DDA">
              <w:rPr>
                <w:sz w:val="20"/>
                <w:szCs w:val="20"/>
                <w:lang w:eastAsia="ar-SA"/>
              </w:rPr>
              <w:t xml:space="preserve"> Specjalnych Nr 13</w:t>
            </w:r>
          </w:p>
          <w:p w:rsidR="00DC53CC" w:rsidRPr="00515DDA" w:rsidRDefault="00DC53CC" w:rsidP="00515DDA">
            <w:pPr>
              <w:jc w:val="center"/>
              <w:rPr>
                <w:sz w:val="20"/>
                <w:szCs w:val="20"/>
                <w:lang w:eastAsia="ar-SA"/>
              </w:rPr>
            </w:pPr>
            <w:r w:rsidRPr="00515DDA">
              <w:rPr>
                <w:sz w:val="20"/>
                <w:szCs w:val="20"/>
                <w:lang w:eastAsia="ar-SA"/>
              </w:rPr>
              <w:t>Ul. Dygasińskiego 25 (pantofle)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sz w:val="20"/>
                <w:szCs w:val="20"/>
                <w:lang w:eastAsia="ar-SA"/>
              </w:rPr>
              <w:t>Grupa 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A.Mikrut,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s.104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lastRenderedPageBreak/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8.VI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Metodyka wychowania i nauczania osób z głębszą niepełnosprawnością intelektualną, 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lastRenderedPageBreak/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3"/>
        <w:gridCol w:w="698"/>
        <w:gridCol w:w="702"/>
        <w:gridCol w:w="699"/>
        <w:gridCol w:w="702"/>
        <w:gridCol w:w="702"/>
        <w:gridCol w:w="702"/>
        <w:gridCol w:w="699"/>
        <w:gridCol w:w="702"/>
        <w:gridCol w:w="699"/>
        <w:gridCol w:w="704"/>
        <w:gridCol w:w="699"/>
        <w:gridCol w:w="702"/>
        <w:gridCol w:w="699"/>
        <w:gridCol w:w="716"/>
        <w:gridCol w:w="687"/>
        <w:gridCol w:w="668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28.VI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C80B79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29.VI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Metodyka kształcenia uczniów z niepełnosprawnością intelektualną w stopniu lekkim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15DDA">
              <w:rPr>
                <w:bCs/>
                <w:sz w:val="20"/>
                <w:szCs w:val="20"/>
                <w:lang w:val="en-US"/>
              </w:rPr>
              <w:t>Dr hab. K.Parys, prof. UP</w:t>
            </w:r>
            <w:r w:rsidR="0058611A">
              <w:rPr>
                <w:bCs/>
                <w:sz w:val="20"/>
                <w:szCs w:val="20"/>
                <w:lang w:val="en-US"/>
              </w:rPr>
              <w:t xml:space="preserve"> s.106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58611A">
              <w:rPr>
                <w:bCs/>
                <w:sz w:val="20"/>
                <w:szCs w:val="20"/>
              </w:rPr>
              <w:t xml:space="preserve"> s.105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30.VI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lastRenderedPageBreak/>
        <w:t>ROZKŁAD ZAJĘĆ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STUDIA  PODYPLOMOWE  PEDAGOGIKA  SPECJALNA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Rok akademicki 2018/2019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  <w:r w:rsidRPr="00515DDA">
        <w:rPr>
          <w:b/>
          <w:bCs/>
          <w:sz w:val="20"/>
          <w:szCs w:val="20"/>
        </w:rPr>
        <w:t>Semestr I</w:t>
      </w:r>
    </w:p>
    <w:p w:rsidR="00DC53CC" w:rsidRPr="00515DDA" w:rsidRDefault="00DC53CC" w:rsidP="00515DDA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517"/>
        <w:gridCol w:w="698"/>
        <w:gridCol w:w="704"/>
        <w:gridCol w:w="699"/>
        <w:gridCol w:w="702"/>
        <w:gridCol w:w="699"/>
        <w:gridCol w:w="702"/>
        <w:gridCol w:w="704"/>
        <w:gridCol w:w="702"/>
        <w:gridCol w:w="699"/>
        <w:gridCol w:w="702"/>
        <w:gridCol w:w="699"/>
        <w:gridCol w:w="704"/>
        <w:gridCol w:w="699"/>
        <w:gridCol w:w="702"/>
        <w:gridCol w:w="699"/>
        <w:gridCol w:w="710"/>
        <w:gridCol w:w="687"/>
        <w:gridCol w:w="670"/>
      </w:tblGrid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4447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7.30-9.00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9.00-10.30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10.30-12.00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12.00-13.30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13.30-15.00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16.30-18.00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18.00-19.30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19.30-21.00</w:t>
            </w: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13 IX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14 IX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Diagnoza funkcjonalna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E.Dyduch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Diagnoza funkcjonalna</w:t>
            </w:r>
          </w:p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E.Dyduch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s.106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>Strategie pracy z dziećmi i młodzieżą z głęboką niepełnosprawnością intelektualną</w:t>
            </w:r>
          </w:p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Cs/>
                <w:sz w:val="20"/>
                <w:szCs w:val="20"/>
              </w:rPr>
              <w:t xml:space="preserve">Dr </w:t>
            </w:r>
            <w:proofErr w:type="spellStart"/>
            <w:r w:rsidRPr="00515DDA">
              <w:rPr>
                <w:bCs/>
                <w:sz w:val="20"/>
                <w:szCs w:val="20"/>
              </w:rPr>
              <w:t>M.Kościółek</w:t>
            </w:r>
            <w:proofErr w:type="spellEnd"/>
            <w:r w:rsidR="00C80B79">
              <w:rPr>
                <w:bCs/>
                <w:sz w:val="20"/>
                <w:szCs w:val="20"/>
              </w:rPr>
              <w:t xml:space="preserve"> s.120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515DDA" w:rsidTr="0096657E">
        <w:trPr>
          <w:cantSplit/>
          <w:trHeight w:val="353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  <w:r w:rsidRPr="00515DDA">
              <w:rPr>
                <w:b/>
                <w:bCs/>
                <w:sz w:val="20"/>
                <w:szCs w:val="20"/>
              </w:rPr>
              <w:t>15 IX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515DDA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53CC" w:rsidRPr="008D3D4C" w:rsidTr="0096657E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CC" w:rsidRPr="00515DDA" w:rsidRDefault="00DC53CC" w:rsidP="00515D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515DDA">
              <w:rPr>
                <w:b/>
                <w:bCs/>
                <w:sz w:val="20"/>
                <w:szCs w:val="20"/>
              </w:rPr>
              <w:t>O</w:t>
            </w:r>
            <w:r w:rsidRPr="00515DDA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C53CC" w:rsidRPr="008D3D4C" w:rsidRDefault="00DC53CC" w:rsidP="00515D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53CC" w:rsidRPr="008D3D4C" w:rsidRDefault="00DC53CC" w:rsidP="00515DDA">
      <w:pPr>
        <w:jc w:val="both"/>
        <w:rPr>
          <w:b/>
          <w:bCs/>
          <w:sz w:val="20"/>
          <w:szCs w:val="20"/>
        </w:rPr>
      </w:pPr>
    </w:p>
    <w:p w:rsidR="002F7DF7" w:rsidRDefault="002F7DF7" w:rsidP="00515DDA"/>
    <w:sectPr w:rsidR="002F7DF7" w:rsidSect="00DC53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53CC"/>
    <w:rsid w:val="002F7DF7"/>
    <w:rsid w:val="00323A7B"/>
    <w:rsid w:val="00400F87"/>
    <w:rsid w:val="0040632C"/>
    <w:rsid w:val="005000AF"/>
    <w:rsid w:val="00515DDA"/>
    <w:rsid w:val="0058611A"/>
    <w:rsid w:val="008341F3"/>
    <w:rsid w:val="00B47C18"/>
    <w:rsid w:val="00C80B79"/>
    <w:rsid w:val="00CB370A"/>
    <w:rsid w:val="00DB5EB7"/>
    <w:rsid w:val="00D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3CC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C5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1210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User</cp:lastModifiedBy>
  <cp:revision>4</cp:revision>
  <cp:lastPrinted>2019-02-06T07:49:00Z</cp:lastPrinted>
  <dcterms:created xsi:type="dcterms:W3CDTF">2019-02-06T08:04:00Z</dcterms:created>
  <dcterms:modified xsi:type="dcterms:W3CDTF">2019-02-06T08:28:00Z</dcterms:modified>
</cp:coreProperties>
</file>